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6DA" w:rsidRDefault="004F36DA" w:rsidP="004F36DA">
      <w:pPr>
        <w:pStyle w:val="Listaszerbekezds"/>
        <w:numPr>
          <w:ilvl w:val="0"/>
          <w:numId w:val="5"/>
        </w:numPr>
      </w:pPr>
      <w:r>
        <w:t>Tétel</w:t>
      </w:r>
    </w:p>
    <w:p w:rsidR="004F36DA" w:rsidRPr="005F1C3C" w:rsidRDefault="004F36DA" w:rsidP="004F36DA">
      <w:pPr>
        <w:rPr>
          <w:b/>
          <w:sz w:val="28"/>
          <w:szCs w:val="28"/>
        </w:rPr>
      </w:pPr>
      <w:r w:rsidRPr="005F1C3C">
        <w:rPr>
          <w:b/>
          <w:sz w:val="28"/>
          <w:szCs w:val="28"/>
        </w:rPr>
        <w:t>Plakod ektoderma és származékai</w:t>
      </w:r>
    </w:p>
    <w:p w:rsidR="004F36DA" w:rsidRPr="007C28A9" w:rsidRDefault="004F36DA" w:rsidP="004F36DA"/>
    <w:p w:rsidR="004F36DA" w:rsidRPr="00501582" w:rsidRDefault="004F36DA" w:rsidP="004F36DA">
      <w:r>
        <w:rPr>
          <w:b/>
          <w:bCs/>
          <w:i/>
          <w:iCs/>
        </w:rPr>
        <w:t>P</w:t>
      </w:r>
      <w:r w:rsidRPr="00501582">
        <w:rPr>
          <w:b/>
          <w:bCs/>
          <w:i/>
          <w:iCs/>
        </w:rPr>
        <w:t>lakod:</w:t>
      </w:r>
      <w:r w:rsidRPr="00501582">
        <w:t xml:space="preserve"> cranialisabban, lateralisabban, epithelialis jellegét megőrizve a felszínen alakul ki - hámmegvastagodás vagy hólyagképződés formájában</w:t>
      </w:r>
    </w:p>
    <w:p w:rsidR="004F36DA" w:rsidRDefault="004F36DA" w:rsidP="004F36DA">
      <w:r>
        <w:br/>
        <w:t>A másik része a velőlemez elülső szélesebb részét fogja övszerűen körülvenni, a rhombencephalon helyén elvékonyodik és átadja helyét a dúclécnek</w:t>
      </w:r>
      <w:r>
        <w:sym w:font="Wingdings" w:char="F0E0"/>
      </w:r>
      <w:r>
        <w:t>PLACOD CSÍK</w:t>
      </w:r>
      <w:r>
        <w:br/>
        <w:t>Az ide tartozó sejtek a mélybe burjánozva képesek hámszerveket és idegsejteket létrehozni</w:t>
      </w:r>
    </w:p>
    <w:p w:rsidR="004F36DA" w:rsidRDefault="004F36DA" w:rsidP="004F36DA">
      <w:r>
        <w:t xml:space="preserve">A placod csík közepe az </w:t>
      </w:r>
      <w:proofErr w:type="gramStart"/>
      <w:r>
        <w:t>embrió</w:t>
      </w:r>
      <w:proofErr w:type="gramEnd"/>
      <w:r>
        <w:t xml:space="preserve"> legelején az elemi szájgödör mélyébe kerül, Rathke tasak formájában a mélybe türemkedik, és a hypophysis elülső és középső lebenyeinek szövetét adja.</w:t>
      </w:r>
      <w:r>
        <w:br/>
        <w:t>Tőle két oldalt a placodectoderma megvastagszik és a mélybe sülyed</w:t>
      </w:r>
      <w:r>
        <w:sym w:font="Wingdings" w:char="F0E0"/>
      </w:r>
      <w:r>
        <w:t>orrplacodok, melyek az elsődleges orrgödör mélyén a szaglóhám sejtanyagát adják.</w:t>
      </w:r>
      <w:r>
        <w:br/>
        <w:t>Az orrplacodtól két oldalt ismét lesz 1-1 megvastagodás, a két lencseplakodnak megfelelően a szemkelyhek alatt</w:t>
      </w:r>
      <w:r>
        <w:sym w:font="Wingdings" w:char="F0E0"/>
      </w:r>
      <w:r>
        <w:t>a lencse telepét adják</w:t>
      </w:r>
      <w:r>
        <w:br/>
        <w:t xml:space="preserve">Ettől hátrafelé ectoderma megvastagodás </w:t>
      </w:r>
      <w:proofErr w:type="gramStart"/>
      <w:r>
        <w:t>lesz</w:t>
      </w:r>
      <w:proofErr w:type="gramEnd"/>
      <w:r>
        <w:sym w:font="Wingdings" w:char="F0E0"/>
      </w:r>
      <w:r>
        <w:t>mélybe türemkedik</w:t>
      </w:r>
      <w:r>
        <w:sym w:font="Wingdings" w:char="F0E0"/>
      </w:r>
      <w:r>
        <w:t>trigeminus placod. A ggl. trigeminale egy része ebből keletkezik, a másik pedig összeolvad a dúcléc legelülső részével</w:t>
      </w:r>
      <w:r>
        <w:br/>
      </w:r>
      <w:proofErr w:type="gramStart"/>
      <w:r>
        <w:t>A</w:t>
      </w:r>
      <w:proofErr w:type="gramEnd"/>
      <w:r>
        <w:t xml:space="preserve"> trigeminus placod mögött az ectoderma valódi hámhólyag alakjában sülyed a mélybe és fűződik le</w:t>
      </w:r>
      <w:r>
        <w:sym w:font="Wingdings" w:char="F0E0"/>
      </w:r>
      <w:r>
        <w:t>hallóhólyag</w:t>
      </w:r>
      <w:r>
        <w:sym w:font="Wingdings" w:char="F0E0"/>
      </w:r>
      <w:r>
        <w:t>labyrinthus hámjai, VIII. agyideg érződúcai (+ dúcléc anyag)</w:t>
      </w:r>
      <w:r>
        <w:br/>
        <w:t>A hallóhólyag mögötti placodcsík dorsalis hámmegvastagodása adja a n. facialis, glossopharyngeus és vagus érződúcainak kis részét. A ventrális hámmegvastagodás az epibranchiális placod, mely hámja a külső kopoltyúbarázdák mélyére kerül az I-II és II-III kopoltyúív közt</w:t>
      </w:r>
      <w:r>
        <w:sym w:font="Wingdings" w:char="F0E0"/>
      </w:r>
      <w:r>
        <w:t>ízlelőbimbók másodlagos lrzlksejtjei</w:t>
      </w:r>
      <w:r>
        <w:br/>
      </w:r>
      <w:proofErr w:type="gramStart"/>
      <w:r>
        <w:t>A</w:t>
      </w:r>
      <w:proofErr w:type="gramEnd"/>
      <w:r>
        <w:t xml:space="preserve"> primitívebb vizi gerincesekben ez a placod eredetű szövet áramlásreceptor-rendszert épít ki a fejen.</w:t>
      </w:r>
    </w:p>
    <w:p w:rsidR="004F36DA" w:rsidRDefault="004F36DA" w:rsidP="004F36DA">
      <w:r w:rsidRPr="0059371E">
        <w:rPr>
          <w:noProof/>
          <w:lang w:eastAsia="hu-HU"/>
        </w:rPr>
        <w:drawing>
          <wp:inline distT="0" distB="0" distL="0" distR="0" wp14:anchorId="25EBED67" wp14:editId="66FF3D17">
            <wp:extent cx="4572638" cy="3429479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AD9" w:rsidRDefault="00523711" w:rsidP="00FC2EF6">
      <w:pPr>
        <w:rPr>
          <w:b/>
          <w:sz w:val="28"/>
          <w:szCs w:val="28"/>
        </w:rPr>
      </w:pPr>
      <w:r>
        <w:lastRenderedPageBreak/>
        <w:t xml:space="preserve"> 4</w:t>
      </w:r>
      <w:r w:rsidR="00C70CFD">
        <w:t>.   Tétel</w:t>
      </w:r>
      <w:r w:rsidR="00BF1AD9">
        <w:br/>
      </w:r>
      <w:r w:rsidR="00C70CFD" w:rsidRPr="00FC2EF6">
        <w:rPr>
          <w:b/>
          <w:sz w:val="28"/>
          <w:szCs w:val="28"/>
        </w:rPr>
        <w:t>Ganglionléc és származékai</w:t>
      </w:r>
    </w:p>
    <w:p w:rsidR="00501582" w:rsidRPr="00501582" w:rsidRDefault="00501582" w:rsidP="00501582">
      <w:r w:rsidRPr="00501582">
        <w:rPr>
          <w:b/>
          <w:bCs/>
          <w:i/>
          <w:iCs/>
        </w:rPr>
        <w:t>Dúcléc:</w:t>
      </w:r>
      <w:r w:rsidRPr="00501582">
        <w:t xml:space="preserve"> caudalisabban és medialisabban, epithelio-mesenchymalis átalakulás révén, a mélybe vándorolt sejtekből alakul ki</w:t>
      </w:r>
    </w:p>
    <w:p w:rsidR="007C28A9" w:rsidRDefault="00C70CFD" w:rsidP="00C70CFD">
      <w:r>
        <w:t>Velőcsőzáródáskor nem az egész idegi ectoderma kerül a velőcsőbe. Egy része alá kerül , majd a velőcső záródási vonala mentén két oldalt húzódik</w:t>
      </w:r>
      <w:r>
        <w:sym w:font="Wingdings" w:char="F0E0"/>
      </w:r>
      <w:r>
        <w:t>DÚCLÉC</w:t>
      </w:r>
      <w:r>
        <w:br/>
      </w:r>
      <w:proofErr w:type="gramStart"/>
      <w:r>
        <w:t>A</w:t>
      </w:r>
      <w:proofErr w:type="gramEnd"/>
      <w:r>
        <w:t xml:space="preserve"> GV-nek megfelelő alsó velőcsőszakaszon fejlődik ki tökéletesen, hátsó agyhólyag mentén gyenge, középagy magasságában nincs.</w:t>
      </w:r>
    </w:p>
    <w:p w:rsidR="00F64371" w:rsidRDefault="00F64371" w:rsidP="00C70CFD">
      <w:r>
        <w:t>Dúcléc sejtek kialakulása:</w:t>
      </w:r>
    </w:p>
    <w:p w:rsidR="00F64371" w:rsidRPr="00F64371" w:rsidRDefault="00F64371" w:rsidP="00FC2EF6">
      <w:pPr>
        <w:pStyle w:val="Listaszerbekezds"/>
        <w:numPr>
          <w:ilvl w:val="0"/>
          <w:numId w:val="3"/>
        </w:numPr>
      </w:pPr>
      <w:r w:rsidRPr="00F64371">
        <w:t>I</w:t>
      </w:r>
      <w:r>
        <w:t xml:space="preserve">nduktív szignálok: </w:t>
      </w:r>
      <w:r w:rsidRPr="00F64371">
        <w:t xml:space="preserve">az ectodermából: BMP, </w:t>
      </w:r>
      <w:proofErr w:type="gramStart"/>
      <w:r w:rsidRPr="00F64371">
        <w:t xml:space="preserve">Wnt </w:t>
      </w:r>
      <w:r>
        <w:br/>
        <w:t xml:space="preserve">                                   </w:t>
      </w:r>
      <w:r w:rsidRPr="00F64371">
        <w:t>a</w:t>
      </w:r>
      <w:proofErr w:type="gramEnd"/>
      <w:r w:rsidRPr="00F64371">
        <w:t xml:space="preserve"> mezodermából  FGF-8 (kétéltű adatok szerint)</w:t>
      </w:r>
    </w:p>
    <w:p w:rsidR="00F64371" w:rsidRPr="00F64371" w:rsidRDefault="00F64371" w:rsidP="00F64371">
      <w:r w:rsidRPr="00F64371">
        <w:t>BMP mag</w:t>
      </w:r>
      <w:r>
        <w:t>as konc</w:t>
      </w:r>
      <w:proofErr w:type="gramStart"/>
      <w:r>
        <w:t>.:</w:t>
      </w:r>
      <w:proofErr w:type="gramEnd"/>
      <w:r>
        <w:t xml:space="preserve"> epidermális ectoderma; alacsony: neurális ectoderma; </w:t>
      </w:r>
      <w:r w:rsidRPr="00F64371">
        <w:t xml:space="preserve">közepes: dúcléc! </w:t>
      </w:r>
      <w:r>
        <w:br/>
      </w:r>
      <w:r w:rsidRPr="00F64371">
        <w:t>Itt kezdődik el az Msx-1, Pax-3 expresszió (dúclécre jell. TF-ok)</w:t>
      </w:r>
      <w:r>
        <w:br/>
      </w:r>
      <w:r w:rsidRPr="00F64371">
        <w:t xml:space="preserve">Az </w:t>
      </w:r>
      <w:proofErr w:type="gramStart"/>
      <w:r w:rsidRPr="00F64371">
        <w:t>indukált</w:t>
      </w:r>
      <w:proofErr w:type="gramEnd"/>
      <w:r w:rsidRPr="00F64371">
        <w:t xml:space="preserve"> sejtek snail-1 és slug (snail-2) TF-okat is elkezdenek expresszálni, ami ahhoz kell, hogy ki tudjanak lépni az epitheliumból és tovább vándoroljanak, mint mesenchymális sejtek.</w:t>
      </w:r>
    </w:p>
    <w:p w:rsidR="00FC2EF6" w:rsidRPr="00FC2EF6" w:rsidRDefault="00FC2EF6" w:rsidP="00FC2EF6">
      <w:pPr>
        <w:pStyle w:val="Listaszerbekezds"/>
        <w:numPr>
          <w:ilvl w:val="0"/>
          <w:numId w:val="3"/>
        </w:numPr>
      </w:pPr>
      <w:r>
        <w:t>Delamináció:</w:t>
      </w:r>
      <w:r w:rsidRPr="00FC2EF6">
        <w:rPr>
          <w:rFonts w:ascii="Calibri" w:eastAsiaTheme="minorEastAsia" w:hAnsi="Calibri"/>
          <w:color w:val="000000" w:themeColor="text1"/>
          <w:kern w:val="24"/>
          <w:sz w:val="36"/>
          <w:szCs w:val="36"/>
          <w:lang w:eastAsia="hu-HU"/>
        </w:rPr>
        <w:t xml:space="preserve"> </w:t>
      </w:r>
    </w:p>
    <w:p w:rsidR="00FC2EF6" w:rsidRDefault="00FC2EF6" w:rsidP="00FC2EF6">
      <w:r>
        <w:t>A)E</w:t>
      </w:r>
      <w:r w:rsidRPr="00FC2EF6">
        <w:t xml:space="preserve">pitelio – mesenchimális átalakulás (EMT); adhéziós sajátságok megváltozásához, így kivándorláshoz vezet – BMP </w:t>
      </w:r>
      <w:proofErr w:type="gramStart"/>
      <w:r w:rsidRPr="00FC2EF6">
        <w:t>indukciós</w:t>
      </w:r>
      <w:proofErr w:type="gramEnd"/>
      <w:r w:rsidRPr="00FC2EF6">
        <w:t xml:space="preserve"> hatás</w:t>
      </w:r>
      <w:r>
        <w:br/>
        <w:t xml:space="preserve">B) </w:t>
      </w:r>
      <w:r w:rsidRPr="00FC2EF6">
        <w:t>E és N-cadherin, NCAM ↓ , cadherin 7 és 11 expr. ↑</w:t>
      </w:r>
      <w:r>
        <w:br/>
        <w:t>C) R</w:t>
      </w:r>
      <w:r w:rsidRPr="00FC2EF6">
        <w:t xml:space="preserve">hoB (small GTPase): </w:t>
      </w:r>
      <w:proofErr w:type="gramStart"/>
      <w:r w:rsidRPr="00FC2EF6">
        <w:t>migráció</w:t>
      </w:r>
      <w:proofErr w:type="gramEnd"/>
      <w:r w:rsidRPr="00FC2EF6">
        <w:t xml:space="preserve"> előtt már megjelenik, aktin citoszkeleton és sejtalak szabályozása</w:t>
      </w:r>
      <w:r>
        <w:br/>
        <w:t>D) K</w:t>
      </w:r>
      <w:r w:rsidRPr="00FC2EF6">
        <w:t>ezdeti elköteleződést noggin-BMP hatás irányítja; Slug és Snail az adhéziós molekulák expresszióját közvetlenül befolyásolja</w:t>
      </w:r>
      <w:r>
        <w:br/>
        <w:t xml:space="preserve">E) </w:t>
      </w:r>
      <w:r w:rsidRPr="00FC2EF6">
        <w:t>EMT és a delaminációs kivándorlás lehet egymástól független is (RA hatás)</w:t>
      </w:r>
    </w:p>
    <w:p w:rsidR="00FC2EF6" w:rsidRDefault="00FC2EF6" w:rsidP="00FC2EF6">
      <w:r>
        <w:t xml:space="preserve">         3) Vándorlás</w:t>
      </w:r>
    </w:p>
    <w:p w:rsidR="00FC2EF6" w:rsidRPr="00FC2EF6" w:rsidRDefault="00FC2EF6" w:rsidP="00FC2EF6">
      <w:r w:rsidRPr="00FC2EF6">
        <w:t xml:space="preserve">A fejben még a velőcső záródása előtt elindulnak, a testben </w:t>
      </w:r>
      <w:proofErr w:type="gramStart"/>
      <w:r w:rsidRPr="00FC2EF6">
        <w:t>csak  a</w:t>
      </w:r>
      <w:proofErr w:type="gramEnd"/>
      <w:r w:rsidRPr="00FC2EF6">
        <w:t xml:space="preserve"> záródás után.</w:t>
      </w:r>
      <w:r>
        <w:br/>
        <w:t xml:space="preserve">A) </w:t>
      </w:r>
      <w:r w:rsidRPr="00FC2EF6">
        <w:t xml:space="preserve">Fibronektin, laminin, és a IV. típusú kollagén (membrana basalis fehérjék): </w:t>
      </w:r>
      <w:r>
        <w:t>támogató, „csalogató” környezetet biztosítanak (</w:t>
      </w:r>
      <w:r w:rsidRPr="00FC2EF6">
        <w:t>szeretnek a basalis lamina mentén vándorolni</w:t>
      </w:r>
      <w:r>
        <w:t>)</w:t>
      </w:r>
      <w:r>
        <w:br/>
        <w:t xml:space="preserve">B) </w:t>
      </w:r>
      <w:r w:rsidRPr="00FC2EF6">
        <w:t xml:space="preserve">Kondroitin-szulfát: nem </w:t>
      </w:r>
      <w:proofErr w:type="gramStart"/>
      <w:r w:rsidRPr="00FC2EF6">
        <w:t>támogató ,</w:t>
      </w:r>
      <w:proofErr w:type="gramEnd"/>
      <w:r w:rsidRPr="00FC2EF6">
        <w:t xml:space="preserve"> „taszító”  </w:t>
      </w:r>
      <w:r>
        <w:br/>
      </w:r>
      <w:r w:rsidRPr="00FC2EF6">
        <w:t>Vándorlás:  sejtfelszíni integrinek segítségével</w:t>
      </w:r>
    </w:p>
    <w:p w:rsidR="00FC2EF6" w:rsidRPr="00FC2EF6" w:rsidRDefault="00FC2EF6" w:rsidP="00FC2EF6"/>
    <w:p w:rsidR="00FC2EF6" w:rsidRPr="00F64371" w:rsidRDefault="00FC2EF6" w:rsidP="00F64371">
      <w:r>
        <w:br/>
      </w:r>
      <w:r w:rsidRPr="00FC2EF6">
        <w:rPr>
          <w:noProof/>
          <w:lang w:eastAsia="hu-HU"/>
        </w:rPr>
        <w:drawing>
          <wp:inline distT="0" distB="0" distL="0" distR="0" wp14:anchorId="327E1646" wp14:editId="0A803A5E">
            <wp:extent cx="5760720" cy="1620520"/>
            <wp:effectExtent l="0" t="0" r="0" b="0"/>
            <wp:docPr id="23554" name="Picture 2" descr="C:\Users\minko\allimages carlson\M9780323053853-012-f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C:\Users\minko\allimages carlson\M9780323053853-012-f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64371" w:rsidRDefault="00F64371" w:rsidP="00C70CFD"/>
    <w:p w:rsidR="00501582" w:rsidRDefault="00501582" w:rsidP="00C70CFD">
      <w:r w:rsidRPr="00501582">
        <w:rPr>
          <w:noProof/>
          <w:lang w:eastAsia="hu-HU"/>
        </w:rPr>
        <w:lastRenderedPageBreak/>
        <w:drawing>
          <wp:inline distT="0" distB="0" distL="0" distR="0" wp14:anchorId="773CB11F" wp14:editId="0BA16DAC">
            <wp:extent cx="5457825" cy="3429000"/>
            <wp:effectExtent l="0" t="0" r="952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8587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371" w:rsidRDefault="007C28A9" w:rsidP="007C28A9">
      <w:r w:rsidRPr="007C28A9">
        <w:t xml:space="preserve">Dúclécünk egy új képződmény, amelynek </w:t>
      </w:r>
      <w:proofErr w:type="gramStart"/>
      <w:r w:rsidRPr="007C28A9">
        <w:t>kialakulása  nagyon</w:t>
      </w:r>
      <w:proofErr w:type="gramEnd"/>
      <w:r w:rsidRPr="007C28A9">
        <w:t xml:space="preserve"> fontos előnyöket biztosított a gerinceseknek:</w:t>
      </w:r>
      <w:r>
        <w:br/>
        <w:t>1) L</w:t>
      </w:r>
      <w:r w:rsidRPr="007C28A9">
        <w:t>ehetővé tette a gerincesek törzsére jellemző „ új típusú fej” (New Head) kialakulását</w:t>
      </w:r>
      <w:r>
        <w:br/>
        <w:t>E</w:t>
      </w:r>
      <w:r w:rsidRPr="007C28A9">
        <w:t>nnek jellemzői:</w:t>
      </w:r>
      <w:r>
        <w:br/>
        <w:t xml:space="preserve">a) </w:t>
      </w:r>
      <w:r w:rsidRPr="007C28A9">
        <w:t>Összetett érzékszervek, látás fejlődése lehetővé tette a ragadozó életmódot.</w:t>
      </w:r>
      <w:r>
        <w:br/>
        <w:t xml:space="preserve">b) </w:t>
      </w:r>
      <w:r w:rsidRPr="007C28A9">
        <w:t>Létrejött az első ragadozó szervünk az állkapocs.</w:t>
      </w:r>
    </w:p>
    <w:p w:rsidR="00F64371" w:rsidRPr="00F64371" w:rsidRDefault="007C28A9" w:rsidP="00F64371">
      <w:proofErr w:type="gramStart"/>
      <w:r>
        <w:t xml:space="preserve">Dúcléc eredetű szövetek: </w:t>
      </w:r>
      <w:r w:rsidR="00F64371">
        <w:br/>
        <w:t xml:space="preserve">1) </w:t>
      </w:r>
      <w:r w:rsidR="00F64371" w:rsidRPr="00F64371">
        <w:t>perifé</w:t>
      </w:r>
      <w:r w:rsidR="00F64371">
        <w:t>riás idegrendszer nagy többsége:</w:t>
      </w:r>
      <w:r w:rsidR="00F64371">
        <w:br/>
        <w:t>-</w:t>
      </w:r>
      <w:r w:rsidR="00A8013A" w:rsidRPr="00F64371">
        <w:t>szimpatikus, paraszimpatikus, szenzoros,  autonóm idegsejtek</w:t>
      </w:r>
      <w:r w:rsidR="00F64371">
        <w:t>+ bélidegrendszer sejtjei</w:t>
      </w:r>
      <w:r w:rsidR="00F64371">
        <w:br/>
        <w:t>-</w:t>
      </w:r>
      <w:r w:rsidR="00A8013A" w:rsidRPr="00F64371">
        <w:t>Schwann sejtek</w:t>
      </w:r>
      <w:r w:rsidR="00F64371">
        <w:br/>
        <w:t xml:space="preserve">2) </w:t>
      </w:r>
      <w:r w:rsidR="00F64371" w:rsidRPr="00F64371">
        <w:t>pigment sejtek (melanociták)</w:t>
      </w:r>
      <w:r w:rsidR="00F64371">
        <w:sym w:font="Wingdings" w:char="F0E0"/>
      </w:r>
      <w:r w:rsidR="00F64371" w:rsidRPr="00F64371">
        <w:t xml:space="preserve"> </w:t>
      </w:r>
      <w:r w:rsidR="00F64371" w:rsidRPr="007C28A9">
        <w:t>védelmet nyújtanak az UV sugárzás ellen és lehetővé teszik a színváltozásokat, amelyeknek szintén a környezethez való jobb alkalmazkodásban van szerepük</w:t>
      </w:r>
      <w:r w:rsidR="00F64371">
        <w:br/>
        <w:t xml:space="preserve">3) </w:t>
      </w:r>
      <w:r w:rsidR="00F64371" w:rsidRPr="00F64371">
        <w:t>fejben porc- és csontszövet, simaizom, miofibroblaszt és fibroblaszt , mesektoderma</w:t>
      </w:r>
      <w:r w:rsidR="00F64371">
        <w:br/>
        <w:t xml:space="preserve">4) </w:t>
      </w:r>
      <w:r w:rsidR="00F64371" w:rsidRPr="00F64371">
        <w:t>endokrin szövet (mellékvese)</w:t>
      </w:r>
      <w:r w:rsidR="00F64371">
        <w:br/>
        <w:t xml:space="preserve">5) </w:t>
      </w:r>
      <w:r w:rsidR="00F64371" w:rsidRPr="00F64371">
        <w:t>agyhártyák</w:t>
      </w:r>
      <w:r w:rsidR="00F64371">
        <w:br/>
        <w:t xml:space="preserve">6) </w:t>
      </w:r>
      <w:r w:rsidR="00F64371" w:rsidRPr="00F64371">
        <w:t>erek fala (endoth. nem) a fej nagy részében</w:t>
      </w:r>
      <w:r w:rsidR="00F64371">
        <w:br/>
        <w:t xml:space="preserve">7) </w:t>
      </w:r>
      <w:r w:rsidR="00F64371" w:rsidRPr="00F64371">
        <w:t>Szív :</w:t>
      </w:r>
      <w:r w:rsidR="00F64371">
        <w:t xml:space="preserve"> </w:t>
      </w:r>
      <w:r w:rsidR="00F64371" w:rsidRPr="00F64371">
        <w:t>septum aortico-pulmonale, conotruncale</w:t>
      </w:r>
      <w:proofErr w:type="gramEnd"/>
    </w:p>
    <w:p w:rsidR="007C28A9" w:rsidRPr="00F64371" w:rsidRDefault="007C28A9" w:rsidP="00F64371"/>
    <w:p w:rsidR="007C28A9" w:rsidRDefault="007C28A9" w:rsidP="007C28A9">
      <w:r>
        <w:t xml:space="preserve">A dúclécet a kifejlődő ősszelvények különálló sejtcsoportokra </w:t>
      </w:r>
      <w:proofErr w:type="gramStart"/>
      <w:r>
        <w:t>szabdalják</w:t>
      </w:r>
      <w:proofErr w:type="gramEnd"/>
      <w:r>
        <w:sym w:font="Wingdings" w:char="F0E0"/>
      </w:r>
      <w:r>
        <w:t>két oldalt gyöngyfüzér szerűen kísérik a velőcsövet</w:t>
      </w:r>
      <w:r>
        <w:sym w:font="Wingdings" w:char="F0E0"/>
      </w:r>
      <w:r>
        <w:t>a csigolyaközötti dúcok telepei lesznek</w:t>
      </w:r>
    </w:p>
    <w:p w:rsidR="007C28A9" w:rsidRDefault="007C28A9" w:rsidP="007C28A9">
      <w:r>
        <w:t>A dúctelep sejtjeinek 1 része neuroblasttá differenciálódik</w:t>
      </w:r>
      <w:r>
        <w:sym w:font="Wingdings" w:char="F0E0"/>
      </w:r>
      <w:r>
        <w:t>orsó alak, centrál nyúlvényt növesztenek a velőcső felé, melyek annak dorsal oldalán lépnek be, és a dorsalis GV-i gyökereket képzik. Perifériás nyulványuk elágazó bunkós végükkel a leendő perifériás végcéljuk felé „tapogatóznak”. Ezek a neuronok lesznek a GV-i ideg elsődleges érző-neuronjai</w:t>
      </w:r>
    </w:p>
    <w:p w:rsidR="007C28A9" w:rsidRDefault="007C28A9" w:rsidP="007C28A9">
      <w:r>
        <w:t xml:space="preserve">A motoros rostok kilépése mellett a leendő  </w:t>
      </w:r>
      <w:proofErr w:type="gramStart"/>
      <w:r>
        <w:t>sympathicoblastok  vándorolnak</w:t>
      </w:r>
      <w:proofErr w:type="gramEnd"/>
      <w:r>
        <w:t xml:space="preserve"> ki a dúclécből és telepednek meg az aorta oldalán</w:t>
      </w:r>
    </w:p>
    <w:p w:rsidR="00501582" w:rsidRDefault="00501582" w:rsidP="007C28A9">
      <w:r w:rsidRPr="00501582">
        <w:rPr>
          <w:noProof/>
          <w:lang w:eastAsia="hu-HU"/>
        </w:rPr>
        <w:lastRenderedPageBreak/>
        <w:drawing>
          <wp:inline distT="0" distB="0" distL="0" distR="0" wp14:anchorId="1E96C8CC" wp14:editId="19A20A96">
            <wp:extent cx="4572638" cy="3429479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582" w:rsidRPr="00501582" w:rsidRDefault="00501582" w:rsidP="00501582">
      <w:r w:rsidRPr="00501582">
        <w:t>Nincs dúcléc kivándorlás az 5. és 6. prosomera területéről, előtte (1.-4.) van.</w:t>
      </w:r>
    </w:p>
    <w:p w:rsidR="00501582" w:rsidRDefault="00501582" w:rsidP="00501582">
      <w:r w:rsidRPr="00501582">
        <w:t xml:space="preserve">A kivándorlást az ant. </w:t>
      </w:r>
      <w:proofErr w:type="gramStart"/>
      <w:r w:rsidRPr="00501582">
        <w:t>neurális</w:t>
      </w:r>
      <w:proofErr w:type="gramEnd"/>
      <w:r w:rsidRPr="00501582">
        <w:t xml:space="preserve"> tarajnál a prechordális mezodermában szekretálódó Dickkopf1 (Wnt inhibitor) gátolja</w:t>
      </w:r>
      <w:r>
        <w:t>.</w:t>
      </w:r>
    </w:p>
    <w:p w:rsidR="00501582" w:rsidRDefault="00501582" w:rsidP="00501582">
      <w:r w:rsidRPr="00501582">
        <w:t>Az utóagyból kivándorló dúcléc sejtek népesítik be az első 3 kopoltyúívet</w:t>
      </w:r>
    </w:p>
    <w:p w:rsidR="00501582" w:rsidRPr="00501582" w:rsidRDefault="00501582" w:rsidP="00501582">
      <w:r w:rsidRPr="00501582">
        <w:t xml:space="preserve">A fej ontogenezise során minden rhombomérához és a mesencephalonhoz tartozó dúclécpopuláció megőrzi szegmentális elrendeződését. </w:t>
      </w:r>
    </w:p>
    <w:p w:rsidR="00501582" w:rsidRPr="00501582" w:rsidRDefault="00501582" w:rsidP="00501582">
      <w:r w:rsidRPr="00501582">
        <w:t xml:space="preserve">A garat régióban a dúcléc </w:t>
      </w:r>
      <w:proofErr w:type="gramStart"/>
      <w:r w:rsidRPr="00501582">
        <w:t>migrációs</w:t>
      </w:r>
      <w:proofErr w:type="gramEnd"/>
      <w:r w:rsidRPr="00501582">
        <w:t xml:space="preserve"> útvonalak szor</w:t>
      </w:r>
      <w:r>
        <w:t xml:space="preserve">os összefüggést mutatnak a Hoxb </w:t>
      </w:r>
      <w:r w:rsidRPr="00501582">
        <w:t>génexpresszióval.</w:t>
      </w:r>
      <w:r>
        <w:t xml:space="preserve"> </w:t>
      </w:r>
      <w:r w:rsidRPr="00501582">
        <w:t xml:space="preserve">A cranialis dúcléc sejtek szelvény szerinti </w:t>
      </w:r>
      <w:proofErr w:type="gramStart"/>
      <w:r w:rsidRPr="00501582">
        <w:t>specifikációja</w:t>
      </w:r>
      <w:proofErr w:type="gramEnd"/>
      <w:r w:rsidRPr="00501582">
        <w:t xml:space="preserve"> már korán eldől, mielőtt még megkezdik migrációjukat.</w:t>
      </w:r>
      <w:r>
        <w:br/>
      </w:r>
      <w:r w:rsidRPr="00501582">
        <w:t>Ez a „test” szintjén nem érvényes a dúclécre.</w:t>
      </w:r>
    </w:p>
    <w:p w:rsidR="00501582" w:rsidRDefault="00501582" w:rsidP="00501582"/>
    <w:p w:rsidR="00C4655D" w:rsidRDefault="00523711" w:rsidP="00523711">
      <w:pPr>
        <w:ind w:left="360"/>
      </w:pPr>
      <w:r>
        <w:t>3.</w:t>
      </w:r>
      <w:r w:rsidR="00C4655D">
        <w:t>Tétel</w:t>
      </w:r>
    </w:p>
    <w:p w:rsidR="00C4655D" w:rsidRPr="00594560" w:rsidRDefault="00C4655D" w:rsidP="00C4655D">
      <w:pPr>
        <w:pStyle w:val="Listaszerbekezds"/>
        <w:rPr>
          <w:b/>
          <w:sz w:val="28"/>
          <w:szCs w:val="28"/>
        </w:rPr>
      </w:pPr>
      <w:r w:rsidRPr="00594560">
        <w:rPr>
          <w:b/>
          <w:sz w:val="28"/>
          <w:szCs w:val="28"/>
        </w:rPr>
        <w:t>A velőcső mintázatának kialakulása, a központi idegrendszer fejlődése</w:t>
      </w:r>
    </w:p>
    <w:p w:rsidR="000F0A43" w:rsidRDefault="000F0A43" w:rsidP="000F0A43">
      <w:r w:rsidRPr="005C6B32">
        <w:t xml:space="preserve">1924-ben Spemann és Mangold megmutatták, hogy a korai gasztrulában az ősszáj dorzális ajka az egyetlen önszervező, önálló differenciációra képes régió. </w:t>
      </w:r>
      <w:r>
        <w:br/>
        <w:t>Spemann-Mangold organizátor (Hensen csomó)</w:t>
      </w:r>
      <w:r>
        <w:sym w:font="Wingdings" w:char="F0E0"/>
      </w:r>
      <w:r w:rsidRPr="005C6B32">
        <w:t xml:space="preserve">Ha korai gasztrulából átültették az ősszáj dorzális ajkát egy másik gasztrula hasi ektodermájába, akkor az nemcsak tovább folytatta fejlődését, mint blasztopórus ajak, hanem az adott helyen is kiváltotta a gasztrulációt és a további embriogenezist az őt körülvevő szövetekben. </w:t>
      </w:r>
    </w:p>
    <w:p w:rsidR="000F0A43" w:rsidRPr="00B02C39" w:rsidRDefault="000F0A43" w:rsidP="000F0A43">
      <w:r w:rsidRPr="00B02C39">
        <w:rPr>
          <w:b/>
        </w:rPr>
        <w:t>Wnt ligandumok szerepe:</w:t>
      </w:r>
      <w:r>
        <w:br/>
        <w:t xml:space="preserve">Jelátvitel: </w:t>
      </w:r>
      <w:r w:rsidRPr="00B02C39">
        <w:t>Wnt</w:t>
      </w:r>
      <w:r>
        <w:t xml:space="preserve"> </w:t>
      </w:r>
      <w:r w:rsidRPr="00B02C39">
        <w:t>kötődésének</w:t>
      </w:r>
      <w:r>
        <w:t xml:space="preserve"> </w:t>
      </w:r>
      <w:r w:rsidRPr="00B02C39">
        <w:t>hatására proteolízis történik</w:t>
      </w:r>
      <w:r>
        <w:t xml:space="preserve"> </w:t>
      </w:r>
      <w:r w:rsidRPr="00B02C39">
        <w:t>és a</w:t>
      </w:r>
      <w:r>
        <w:t xml:space="preserve"> </w:t>
      </w:r>
      <w:r w:rsidRPr="00B02C39">
        <w:t xml:space="preserve">TF leválik a citoszolikus </w:t>
      </w:r>
      <w:proofErr w:type="gramStart"/>
      <w:r w:rsidRPr="00B02C39">
        <w:t>komplexről</w:t>
      </w:r>
      <w:proofErr w:type="gramEnd"/>
      <w:r w:rsidRPr="00B02C39">
        <w:t xml:space="preserve"> </w:t>
      </w:r>
    </w:p>
    <w:p w:rsidR="000F0A43" w:rsidRDefault="000F0A43" w:rsidP="000F0A43">
      <w:r w:rsidRPr="00B02C39">
        <w:t>A különböző gerinces osztályokban egészen eltérő fejlődési</w:t>
      </w:r>
      <w:r>
        <w:t xml:space="preserve"> </w:t>
      </w:r>
      <w:r w:rsidRPr="00B02C39">
        <w:t>folyamatokban azonosították szerepüket:</w:t>
      </w:r>
      <w:r>
        <w:br/>
        <w:t>Kétéltűben</w:t>
      </w:r>
      <w:r>
        <w:sym w:font="Wingdings" w:char="F0E0"/>
      </w:r>
      <w:r w:rsidRPr="00B02C39">
        <w:t>dorzalizáció</w:t>
      </w:r>
      <w:r>
        <w:br/>
      </w:r>
      <w:r>
        <w:lastRenderedPageBreak/>
        <w:t>E</w:t>
      </w:r>
      <w:r w:rsidRPr="00B02C39">
        <w:t>mlős</w:t>
      </w:r>
      <w:r>
        <w:t>ökben</w:t>
      </w:r>
      <w:r>
        <w:sym w:font="Wingdings" w:char="F0E0"/>
      </w:r>
      <w:r w:rsidRPr="00B02C39">
        <w:t xml:space="preserve">gasztruláció során, </w:t>
      </w:r>
      <w:r>
        <w:t>sejtproliferációban fontos,</w:t>
      </w:r>
      <w:r w:rsidRPr="00B02C39">
        <w:t xml:space="preserve"> egyes szervek</w:t>
      </w:r>
      <w:r>
        <w:t xml:space="preserve"> fejlődésének kezdetén, </w:t>
      </w:r>
      <w:r w:rsidRPr="00B02C39">
        <w:t>differenciáció</w:t>
      </w:r>
      <w:r>
        <w:t>ban</w:t>
      </w:r>
      <w:r w:rsidRPr="00B02C39">
        <w:t xml:space="preserve"> és polaritás</w:t>
      </w:r>
      <w:r>
        <w:t xml:space="preserve"> kialakulásában</w:t>
      </w:r>
    </w:p>
    <w:p w:rsidR="000F0A43" w:rsidRDefault="000F0A43" w:rsidP="000F0A43">
      <w:r w:rsidRPr="000F0A43">
        <w:rPr>
          <w:i/>
        </w:rPr>
        <w:t>Ligand inhibitorok:</w:t>
      </w:r>
      <w:r>
        <w:t xml:space="preserve"> WIF-1 és cerberus</w:t>
      </w:r>
      <w:r>
        <w:br/>
      </w:r>
      <w:r w:rsidRPr="000F0A43">
        <w:rPr>
          <w:i/>
        </w:rPr>
        <w:t>Receptor inhibitorok:</w:t>
      </w:r>
      <w:r>
        <w:t xml:space="preserve"> dickkopf</w:t>
      </w:r>
    </w:p>
    <w:p w:rsidR="000F0A43" w:rsidRDefault="000F0A43" w:rsidP="000F0A43">
      <w:r>
        <w:t xml:space="preserve">Korai </w:t>
      </w:r>
      <w:proofErr w:type="gramStart"/>
      <w:r>
        <w:t>indukciós</w:t>
      </w:r>
      <w:proofErr w:type="gramEnd"/>
      <w:r>
        <w:t xml:space="preserve"> folyamatok molekuláris háttere:</w:t>
      </w:r>
      <w:r>
        <w:br/>
        <w:t>BMP-4+Chd, Noggin vagy follistatin dorsalizációt indít be és neurál indukiót</w:t>
      </w:r>
    </w:p>
    <w:p w:rsidR="000F0A43" w:rsidRDefault="000F0A43" w:rsidP="000F0A43">
      <w:r w:rsidRPr="00215F42">
        <w:rPr>
          <w:noProof/>
          <w:lang w:eastAsia="hu-HU"/>
        </w:rPr>
        <w:drawing>
          <wp:inline distT="0" distB="0" distL="0" distR="0" wp14:anchorId="5DBB3E1C" wp14:editId="734AAFC1">
            <wp:extent cx="3124200" cy="2333554"/>
            <wp:effectExtent l="0" t="0" r="0" b="0"/>
            <wp:docPr id="3" name="Kép 3" descr="C:\Users\Ádám\Desktop\Névtel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Ádám\Desktop\Névtelen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682" cy="236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hu-HU"/>
        </w:rPr>
        <w:drawing>
          <wp:inline distT="0" distB="0" distL="0" distR="0" wp14:anchorId="13457B6C" wp14:editId="6B9C9EE5">
            <wp:extent cx="2428875" cy="2313170"/>
            <wp:effectExtent l="0" t="0" r="0" b="0"/>
            <wp:docPr id="40962" name="Picture 2" descr="neurulát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2" descr="neuruláti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131" cy="236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A43" w:rsidRDefault="000F0A43" w:rsidP="000F0A43">
      <w:r w:rsidRPr="00215F42">
        <w:rPr>
          <w:b/>
        </w:rPr>
        <w:t>A Hensen csomó és az organizátor kialakulásának folyamata</w:t>
      </w:r>
      <w:r>
        <w:t xml:space="preserve">: </w:t>
      </w:r>
      <w:r>
        <w:br/>
        <w:t>Nieuwkoop centrum</w:t>
      </w:r>
      <w:r>
        <w:sym w:font="Wingdings" w:char="F0E0"/>
      </w:r>
      <w:r>
        <w:t>Spemann Mangold organizátor/Hensen csomó</w:t>
      </w:r>
      <w:r>
        <w:sym w:font="Wingdings" w:char="F0E0"/>
      </w:r>
      <w:r w:rsidRPr="00215F42">
        <w:t>Prechorda, notochord, garat endoderma, dorsoanterior endoderma, floor-plate</w:t>
      </w:r>
    </w:p>
    <w:p w:rsidR="000F0A43" w:rsidRDefault="000F0A43" w:rsidP="000F0A43">
      <w:r w:rsidRPr="007E0818">
        <w:rPr>
          <w:b/>
        </w:rPr>
        <w:t>A cranio-caudalis (anteroposterior) tengely</w:t>
      </w:r>
      <w:r w:rsidRPr="00215F42">
        <w:t xml:space="preserve"> meghatározásában alapvető szerepet játszanak a csírakorong anterior szélén elhelyezkedő (AVE: anterior viszcerális endoderma) sejtek. Ezek a fej kialakulásához szükséges </w:t>
      </w:r>
      <w:proofErr w:type="gramStart"/>
      <w:r w:rsidRPr="00215F42">
        <w:t>transzkripciós</w:t>
      </w:r>
      <w:proofErr w:type="gramEnd"/>
      <w:r w:rsidRPr="00215F42">
        <w:t xml:space="preserve"> faktorokat (OTX2, LIM1, HESX1) expreszálják és a cerberus</w:t>
      </w:r>
      <w:r>
        <w:t xml:space="preserve"> </w:t>
      </w:r>
      <w:r w:rsidRPr="00215F42">
        <w:t>faktort szekretálják.</w:t>
      </w:r>
      <w:r>
        <w:t xml:space="preserve"> </w:t>
      </w:r>
      <w:r w:rsidRPr="00215F42">
        <w:t xml:space="preserve">Ezek a gének határozzák meg a feji vég kialakulását az </w:t>
      </w:r>
      <w:proofErr w:type="gramStart"/>
      <w:r w:rsidRPr="00215F42">
        <w:t>embrióban</w:t>
      </w:r>
      <w:proofErr w:type="gramEnd"/>
      <w:r w:rsidRPr="00215F42">
        <w:t xml:space="preserve"> még a gasztruláció folymata előtt</w:t>
      </w:r>
    </w:p>
    <w:p w:rsidR="000F0A43" w:rsidRDefault="000F0A43" w:rsidP="000F0A43">
      <w:r w:rsidRPr="007E0818">
        <w:t xml:space="preserve">Miközben az </w:t>
      </w:r>
      <w:proofErr w:type="gramStart"/>
      <w:r w:rsidRPr="007E0818">
        <w:t>embrió</w:t>
      </w:r>
      <w:proofErr w:type="gramEnd"/>
      <w:r w:rsidRPr="007E0818">
        <w:t xml:space="preserve"> caudalisabb régióiban még folyik a gasztruláció, elkezdődik a velőcső cranio-caudális tengelyének meghatározódása. A velőcső craniális része alatt elhelyezkedő chorda dorsalis, ill. a cranialisabb régióban a prechordalis lemez, illetve az anterior viscerális endoderma (a feji régió organizátorai) fejtenek ki </w:t>
      </w:r>
      <w:proofErr w:type="gramStart"/>
      <w:r w:rsidRPr="007E0818">
        <w:t>indukciós</w:t>
      </w:r>
      <w:proofErr w:type="gramEnd"/>
      <w:r w:rsidRPr="007E0818">
        <w:t xml:space="preserve"> hatást a leendő előagyi régióban. </w:t>
      </w:r>
      <w:r>
        <w:br/>
      </w:r>
      <w:r w:rsidRPr="007E0818">
        <w:t xml:space="preserve">Ez a hatás (valamint a Wnt-8 </w:t>
      </w:r>
      <w:proofErr w:type="gramStart"/>
      <w:r w:rsidRPr="007E0818">
        <w:t>faktor</w:t>
      </w:r>
      <w:proofErr w:type="gramEnd"/>
      <w:r w:rsidRPr="007E0818">
        <w:t xml:space="preserve"> /Wingless a Drosophilában, szegment polaritás gén/ gradiens jelenléte) felosztja a kialakuló velőcsövet a leendő elő-középagy, ill. utóagy-gerincvelő nagyobb egységekre.</w:t>
      </w:r>
      <w:r>
        <w:br/>
      </w:r>
      <w:r w:rsidRPr="007E0818">
        <w:t xml:space="preserve">Ez a korai felosztottság 2 </w:t>
      </w:r>
      <w:proofErr w:type="gramStart"/>
      <w:r w:rsidRPr="007E0818">
        <w:t>transzkripciós</w:t>
      </w:r>
      <w:proofErr w:type="gramEnd"/>
      <w:r w:rsidRPr="007E0818">
        <w:t xml:space="preserve"> faktor expressziója által is megnyilvánul :</w:t>
      </w:r>
      <w:r>
        <w:br/>
      </w:r>
      <w:r w:rsidRPr="007E0818">
        <w:t xml:space="preserve">Otx-2 </w:t>
      </w:r>
      <w:r w:rsidRPr="007E0818">
        <w:rPr>
          <w:lang w:val="en-US"/>
        </w:rPr>
        <w:t xml:space="preserve">(orthodenticle homologue 2) </w:t>
      </w:r>
      <w:r w:rsidRPr="007E0818">
        <w:t>faktor jelenléte jellemző a leendő elő-középagyra</w:t>
      </w:r>
      <w:r>
        <w:br/>
      </w:r>
      <w:r w:rsidRPr="007E0818">
        <w:t xml:space="preserve">Gbx-2  </w:t>
      </w:r>
      <w:r w:rsidRPr="007E0818">
        <w:rPr>
          <w:lang w:val="en-US"/>
        </w:rPr>
        <w:t>(gastrulation brain homeobox 2)</w:t>
      </w:r>
      <w:r w:rsidRPr="007E0818">
        <w:t xml:space="preserve"> pedig a caudalisabb részekre.</w:t>
      </w:r>
      <w:r>
        <w:br/>
      </w:r>
      <w:r w:rsidRPr="007E0818">
        <w:t>Ezáltal már ekkor éles határ választja el középagyat az utóagytól.</w:t>
      </w:r>
      <w:r>
        <w:br/>
        <w:t>A</w:t>
      </w:r>
      <w:r w:rsidRPr="007E0818">
        <w:t xml:space="preserve"> korai primitív csíkban termelt FGF </w:t>
      </w:r>
      <w:proofErr w:type="gramStart"/>
      <w:r w:rsidRPr="007E0818">
        <w:t>faktorok</w:t>
      </w:r>
      <w:proofErr w:type="gramEnd"/>
      <w:r w:rsidRPr="007E0818">
        <w:t xml:space="preserve"> is felelősek a velőcső caudalizációért.</w:t>
      </w:r>
    </w:p>
    <w:p w:rsidR="000F0A43" w:rsidRDefault="000F0A43" w:rsidP="000F0A43">
      <w:r w:rsidRPr="00C87EE3">
        <w:t>A közép-utóagy</w:t>
      </w:r>
      <w:r w:rsidRPr="00C87EE3">
        <w:rPr>
          <w:lang w:val="en-US"/>
        </w:rPr>
        <w:t xml:space="preserve"> </w:t>
      </w:r>
      <w:r w:rsidRPr="00C87EE3">
        <w:t>határ</w:t>
      </w:r>
      <w:r w:rsidRPr="00C87EE3">
        <w:rPr>
          <w:lang w:val="en-US"/>
        </w:rPr>
        <w:t xml:space="preserve"> </w:t>
      </w:r>
      <w:r w:rsidRPr="00C87EE3">
        <w:t>alakul egy következő szervező (organizátor) régióvá, amelyet,</w:t>
      </w:r>
      <w:r w:rsidRPr="00C87EE3">
        <w:rPr>
          <w:lang w:val="en-US"/>
        </w:rPr>
        <w:t> </w:t>
      </w:r>
      <w:r w:rsidRPr="00C87EE3">
        <w:rPr>
          <w:b/>
          <w:bCs/>
        </w:rPr>
        <w:t>i</w:t>
      </w:r>
      <w:r w:rsidRPr="00C87EE3">
        <w:rPr>
          <w:b/>
          <w:bCs/>
          <w:lang w:val="en-US"/>
        </w:rPr>
        <w:t>sthm</w:t>
      </w:r>
      <w:r w:rsidRPr="00C87EE3">
        <w:rPr>
          <w:b/>
          <w:bCs/>
        </w:rPr>
        <w:t>us organizátornak neveztek el</w:t>
      </w:r>
      <w:r w:rsidRPr="00C87EE3">
        <w:rPr>
          <w:b/>
          <w:bCs/>
          <w:lang w:val="en-US"/>
        </w:rPr>
        <w:t>. Wnt-1</w:t>
      </w:r>
      <w:r w:rsidRPr="00C87EE3">
        <w:rPr>
          <w:lang w:val="en-US"/>
        </w:rPr>
        <w:t> </w:t>
      </w:r>
      <w:r w:rsidRPr="00C87EE3">
        <w:t>expressziója figyelhető meg ettől anterior irányban</w:t>
      </w:r>
      <w:r>
        <w:t xml:space="preserve"> </w:t>
      </w:r>
      <w:r w:rsidRPr="00C87EE3">
        <w:t>a neuroektodermában</w:t>
      </w:r>
      <w:r w:rsidRPr="00C87EE3">
        <w:rPr>
          <w:lang w:val="en-US"/>
        </w:rPr>
        <w:t>, </w:t>
      </w:r>
      <w:r w:rsidRPr="00C87EE3">
        <w:rPr>
          <w:b/>
          <w:bCs/>
          <w:lang w:val="en-US"/>
        </w:rPr>
        <w:t>FGF-8</w:t>
      </w:r>
      <w:r w:rsidRPr="00C87EE3">
        <w:rPr>
          <w:lang w:val="en-US"/>
        </w:rPr>
        <w:t> </w:t>
      </w:r>
      <w:r w:rsidRPr="00C87EE3">
        <w:t>pedig ettől poszterior irányban jelenik meg.</w:t>
      </w:r>
      <w:r>
        <w:t xml:space="preserve"> </w:t>
      </w:r>
      <w:r w:rsidRPr="00C87EE3">
        <w:rPr>
          <w:b/>
          <w:bCs/>
          <w:lang w:val="en-US"/>
        </w:rPr>
        <w:t>Pax-2</w:t>
      </w:r>
      <w:r w:rsidRPr="00C87EE3">
        <w:t>,</w:t>
      </w:r>
      <w:r w:rsidRPr="00C87EE3">
        <w:rPr>
          <w:lang w:val="en-US"/>
        </w:rPr>
        <w:t> </w:t>
      </w:r>
      <w:r w:rsidRPr="00C87EE3">
        <w:rPr>
          <w:b/>
          <w:bCs/>
          <w:lang w:val="en-US"/>
        </w:rPr>
        <w:t>Pax-5</w:t>
      </w:r>
      <w:r w:rsidRPr="00C87EE3">
        <w:t xml:space="preserve"> és </w:t>
      </w:r>
      <w:r w:rsidRPr="00C87EE3">
        <w:rPr>
          <w:b/>
          <w:bCs/>
          <w:lang w:val="en-US"/>
        </w:rPr>
        <w:t>engrailed</w:t>
      </w:r>
      <w:r w:rsidRPr="00C87EE3">
        <w:rPr>
          <w:lang w:val="en-US"/>
        </w:rPr>
        <w:t> (</w:t>
      </w:r>
      <w:r w:rsidRPr="00C87EE3">
        <w:rPr>
          <w:b/>
          <w:bCs/>
          <w:lang w:val="en-US"/>
        </w:rPr>
        <w:t>En-1</w:t>
      </w:r>
      <w:r w:rsidRPr="00C87EE3">
        <w:rPr>
          <w:b/>
          <w:bCs/>
        </w:rPr>
        <w:t xml:space="preserve"> </w:t>
      </w:r>
      <w:r w:rsidRPr="00C87EE3">
        <w:t xml:space="preserve">és </w:t>
      </w:r>
      <w:r w:rsidRPr="00C87EE3">
        <w:rPr>
          <w:lang w:val="en-US"/>
        </w:rPr>
        <w:t> </w:t>
      </w:r>
      <w:r w:rsidRPr="00C87EE3">
        <w:rPr>
          <w:b/>
          <w:bCs/>
          <w:lang w:val="en-US"/>
        </w:rPr>
        <w:t>En-2</w:t>
      </w:r>
      <w:r w:rsidRPr="00C87EE3">
        <w:rPr>
          <w:lang w:val="en-US"/>
        </w:rPr>
        <w:t>)</w:t>
      </w:r>
      <w:r w:rsidRPr="00C87EE3">
        <w:t xml:space="preserve"> </w:t>
      </w:r>
      <w:r w:rsidRPr="00C87EE3">
        <w:rPr>
          <w:lang w:val="en-US"/>
        </w:rPr>
        <w:t>trans</w:t>
      </w:r>
      <w:r w:rsidRPr="00C87EE3">
        <w:t>zk</w:t>
      </w:r>
      <w:r w:rsidRPr="00C87EE3">
        <w:rPr>
          <w:lang w:val="en-US"/>
        </w:rPr>
        <w:t>rip</w:t>
      </w:r>
      <w:r w:rsidRPr="00C87EE3">
        <w:t>ciós faktorok</w:t>
      </w:r>
      <w:r w:rsidRPr="00C87EE3">
        <w:rPr>
          <w:lang w:val="en-US"/>
        </w:rPr>
        <w:t xml:space="preserve"> </w:t>
      </w:r>
      <w:r w:rsidRPr="00C87EE3">
        <w:t>expresszálódnak az isthmus</w:t>
      </w:r>
      <w:r>
        <w:t xml:space="preserve"> </w:t>
      </w:r>
      <w:r w:rsidRPr="00C87EE3">
        <w:t xml:space="preserve">organizátor mindkét oldalán egy gradiens mentén, ahogyan az ábra is mutatja, és fontos szerepet játszanak a középagy és </w:t>
      </w:r>
      <w:r w:rsidRPr="00C87EE3">
        <w:lastRenderedPageBreak/>
        <w:t>a kisagy (az utóagyból) fejlődésében.</w:t>
      </w:r>
      <w:r>
        <w:br/>
      </w:r>
      <w:r w:rsidRPr="00C87EE3">
        <w:t>2 másik fontos organizátor régió is megjelenik már korán az előagy fejlődése során:</w:t>
      </w:r>
      <w:r>
        <w:br/>
      </w:r>
      <w:r w:rsidRPr="00C87EE3">
        <w:t xml:space="preserve">Az </w:t>
      </w:r>
      <w:r w:rsidRPr="00C87EE3">
        <w:rPr>
          <w:b/>
          <w:bCs/>
          <w:lang w:val="en-US"/>
        </w:rPr>
        <w:t>anterior neur</w:t>
      </w:r>
      <w:r w:rsidRPr="00C87EE3">
        <w:rPr>
          <w:b/>
          <w:bCs/>
        </w:rPr>
        <w:t xml:space="preserve">ális taraj (ant. neur. ridge) </w:t>
      </w:r>
      <w:r w:rsidRPr="00C87EE3">
        <w:t>az agy anterior pólusán jelenik meg és a telencephalon, a diencephalon egyes részeinek, valamint a szagló terület és a hipofízis fejlődésében játszik fontos szerepet. Molekulárisan</w:t>
      </w:r>
      <w:r>
        <w:t xml:space="preserve"> </w:t>
      </w:r>
      <w:r w:rsidRPr="00C87EE3">
        <w:t>Shh és FGF-8 expresszió jellemzi ezt a területet.</w:t>
      </w:r>
      <w:r>
        <w:br/>
      </w:r>
      <w:r w:rsidRPr="00C87EE3">
        <w:t xml:space="preserve">A </w:t>
      </w:r>
      <w:r w:rsidRPr="00C87EE3">
        <w:rPr>
          <w:b/>
          <w:bCs/>
          <w:lang w:val="en-US"/>
        </w:rPr>
        <w:t>zona limitans</w:t>
      </w:r>
      <w:r w:rsidRPr="00C87EE3">
        <w:t xml:space="preserve"> a harmadik szervező régió, amely Shh szekretáló sejtek egy csoportja és a dorzális és</w:t>
      </w:r>
      <w:r>
        <w:br/>
      </w:r>
      <w:r w:rsidRPr="00C87EE3">
        <w:t>ventrális thalamus határ kifejlődésésben van fontos szerepe.</w:t>
      </w:r>
    </w:p>
    <w:p w:rsidR="000F0A43" w:rsidRDefault="000F0A43" w:rsidP="000F0A43">
      <w:r>
        <w:rPr>
          <w:noProof/>
          <w:lang w:eastAsia="hu-HU"/>
        </w:rPr>
        <w:drawing>
          <wp:inline distT="0" distB="0" distL="0" distR="0" wp14:anchorId="7288AE06" wp14:editId="00891FAF">
            <wp:extent cx="5760720" cy="2392045"/>
            <wp:effectExtent l="19050" t="19050" r="11430" b="27305"/>
            <wp:docPr id="58370" name="Picture 5" descr="M9780323053853-006-f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0" name="Picture 5" descr="M9780323053853-006-f00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9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92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A43" w:rsidRDefault="000F0A43" w:rsidP="000F0A43">
      <w:r>
        <w:rPr>
          <w:noProof/>
          <w:lang w:eastAsia="hu-HU"/>
        </w:rPr>
        <w:drawing>
          <wp:inline distT="0" distB="0" distL="0" distR="0" wp14:anchorId="279127A9" wp14:editId="06AB42E2">
            <wp:extent cx="5760720" cy="1828800"/>
            <wp:effectExtent l="19050" t="19050" r="11430" b="19050"/>
            <wp:docPr id="56322" name="Picture 3" descr="M9780323053853-006-f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2" name="Picture 3" descr="M9780323053853-006-f00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53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28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A43" w:rsidRDefault="000F0A43" w:rsidP="000F0A43">
      <w:proofErr w:type="gramStart"/>
      <w:r w:rsidRPr="000F0A43">
        <w:t>A</w:t>
      </w:r>
      <w:proofErr w:type="gramEnd"/>
      <w:r w:rsidRPr="000F0A43">
        <w:t xml:space="preserve"> utóagy szegmentációja 7 (egyes állatokban 8) rho</w:t>
      </w:r>
      <w:r w:rsidR="00F84ED1">
        <w:t>mbomérává</w:t>
      </w:r>
      <w:r w:rsidR="00F84ED1">
        <w:sym w:font="Wingdings" w:char="F0E0"/>
      </w:r>
      <w:r w:rsidRPr="000F0A43">
        <w:t>Az egyes rhombomérek specifikációja transzkripciós faktorok kombinációinak meghatározott rendben</w:t>
      </w:r>
      <w:r>
        <w:t xml:space="preserve"> </w:t>
      </w:r>
      <w:r w:rsidRPr="000F0A43">
        <w:t>történő expressziójának irányításával történik. Az így kialakult mintázat eredményeképpen a sejtek eltérő</w:t>
      </w:r>
      <w:r>
        <w:t xml:space="preserve"> </w:t>
      </w:r>
      <w:r w:rsidRPr="000F0A43">
        <w:t>sejtfelszíni molekulákat kezdenek expresszálni, ezzel eltérő differenciációs irányokat valósítanak meg</w:t>
      </w:r>
    </w:p>
    <w:p w:rsidR="000F0A43" w:rsidRDefault="000F0A43" w:rsidP="000F0A43">
      <w:r w:rsidRPr="000F0A43">
        <w:rPr>
          <w:b/>
          <w:bCs/>
          <w:lang w:val="en-US"/>
        </w:rPr>
        <w:t>Gbx-2</w:t>
      </w:r>
      <w:r w:rsidRPr="000F0A43">
        <w:t xml:space="preserve"> expresszó kijelöli az utóagy határát.</w:t>
      </w:r>
      <w:r w:rsidR="00DE6666">
        <w:br/>
      </w:r>
      <w:r w:rsidRPr="000F0A43">
        <w:t>Ezt követően néhány szegmentációs gén vesz részt az alap mintázat kialakításában, amely a későbbi rhomboméreket meghatározza:</w:t>
      </w:r>
      <w:r w:rsidR="00DE6666">
        <w:br/>
      </w:r>
      <w:r w:rsidRPr="000F0A43">
        <w:rPr>
          <w:b/>
          <w:bCs/>
          <w:lang w:val="en-US"/>
        </w:rPr>
        <w:t>Krox 20</w:t>
      </w:r>
      <w:r w:rsidRPr="000F0A43">
        <w:t xml:space="preserve">, egy cinkujjas transzkripciós faktor expresszálódik a 3. </w:t>
      </w:r>
      <w:proofErr w:type="gramStart"/>
      <w:r w:rsidRPr="000F0A43">
        <w:t>és</w:t>
      </w:r>
      <w:proofErr w:type="gramEnd"/>
      <w:r w:rsidRPr="000F0A43">
        <w:t xml:space="preserve"> 5. rhombomérában, egyben ezek kialakulását irányítja.</w:t>
      </w:r>
      <w:r w:rsidR="00DE6666">
        <w:br/>
      </w:r>
      <w:r w:rsidRPr="000F0A43">
        <w:rPr>
          <w:b/>
          <w:bCs/>
          <w:lang w:val="en-US"/>
        </w:rPr>
        <w:t>Kreisler</w:t>
      </w:r>
      <w:r w:rsidRPr="000F0A43">
        <w:t xml:space="preserve">, szintén transzkripciós faktor és </w:t>
      </w:r>
      <w:r w:rsidRPr="000F0A43">
        <w:rPr>
          <w:b/>
          <w:bCs/>
          <w:lang w:val="en-US"/>
        </w:rPr>
        <w:t>Hoxa-1</w:t>
      </w:r>
      <w:r w:rsidRPr="000F0A43">
        <w:rPr>
          <w:b/>
          <w:bCs/>
        </w:rPr>
        <w:t xml:space="preserve"> </w:t>
      </w:r>
      <w:r w:rsidRPr="000F0A43">
        <w:t>is részt vesz az 5. rhomboméra kialakításában.</w:t>
      </w:r>
      <w:r w:rsidR="00DE6666">
        <w:br/>
      </w:r>
      <w:r w:rsidRPr="000F0A43">
        <w:t xml:space="preserve">Az anterior szomiták által termelt </w:t>
      </w:r>
      <w:r w:rsidRPr="000F0A43">
        <w:rPr>
          <w:b/>
          <w:bCs/>
        </w:rPr>
        <w:t>retinsav</w:t>
      </w:r>
      <w:r w:rsidRPr="000F0A43">
        <w:t xml:space="preserve"> csökkenő gradiense játszik fontos szerepet a legcaudalisabb (r4-7) rhombomérák kialakulásában, míg a cranialisabbakét (r1-3) nem irányítja, ebben a Gbx-2 expressziónak van szerepe.</w:t>
      </w:r>
      <w:r w:rsidR="00DE6666">
        <w:br/>
      </w:r>
      <w:r w:rsidRPr="000F0A43">
        <w:t xml:space="preserve">A </w:t>
      </w:r>
      <w:r w:rsidRPr="000F0A43">
        <w:rPr>
          <w:b/>
          <w:bCs/>
        </w:rPr>
        <w:t>Hox gének</w:t>
      </w:r>
      <w:r w:rsidRPr="000F0A43">
        <w:t xml:space="preserve">nek a szegmentek identitásának meghatározásában van szerepük. A szegmentációs gének hatására a Hox gének meghatározott, részben átfedő mintázat szerint expresszálódnak az </w:t>
      </w:r>
      <w:r w:rsidRPr="000F0A43">
        <w:lastRenderedPageBreak/>
        <w:t xml:space="preserve">utóagy és gerincvelő területén. Ez a mintázat (Hox-kód) határozza meg az agyidegek  </w:t>
      </w:r>
      <w:proofErr w:type="gramStart"/>
      <w:r w:rsidRPr="000F0A43">
        <w:t>morfológiai</w:t>
      </w:r>
      <w:proofErr w:type="gramEnd"/>
      <w:r w:rsidRPr="000F0A43">
        <w:t xml:space="preserve"> identitását és más garatív eredetű struktúrákét, amelyek specifikus  rhombomérákból erednek. A hox gének expressziója r2-ig terjed, az r1-ben viszont már hiányzik, ami nagyrészt az FGF-8 expressziónak köszönhető, amely az r1 anterior részén elhelyezkedő ishmikus organizátorból ered.</w:t>
      </w:r>
      <w:r w:rsidR="00DE6666">
        <w:br/>
      </w:r>
      <w:r w:rsidRPr="000F0A43">
        <w:rPr>
          <w:b/>
          <w:bCs/>
        </w:rPr>
        <w:t xml:space="preserve">Ephrin molekulák és receptoraik </w:t>
      </w:r>
      <w:r w:rsidRPr="000F0A43">
        <w:t>expressziója is meghatározza a sejtek viselkedését (lsd. dúcléc sejtek vándorlása)</w:t>
      </w:r>
    </w:p>
    <w:p w:rsidR="00DE6666" w:rsidRPr="00DE6666" w:rsidRDefault="00DE6666" w:rsidP="00DE6666">
      <w:r w:rsidRPr="00DE6666">
        <w:t xml:space="preserve">Az idegrendszer cranialisabb részében a </w:t>
      </w:r>
      <w:proofErr w:type="gramStart"/>
      <w:r w:rsidRPr="00DE6666">
        <w:t>specifikációt</w:t>
      </w:r>
      <w:proofErr w:type="gramEnd"/>
      <w:r w:rsidRPr="00DE6666">
        <w:t>/indukciót/mintázat képződést maga a velőcső irányítja, szemben a caudalisabb részekkel (gerincvelő), ahol a paraxialis mezoderma szerepe a meghatározó.</w:t>
      </w:r>
    </w:p>
    <w:p w:rsidR="00DE6666" w:rsidRPr="00DE6666" w:rsidRDefault="00DE6666" w:rsidP="00DE6666">
      <w:r w:rsidRPr="00DE6666">
        <w:t>Fontos szabályozó a ganglionléc is, amely szintén részt vesz a koponya, agyidegek és fejizmok mintázat képződésében.</w:t>
      </w:r>
    </w:p>
    <w:p w:rsidR="00DE6666" w:rsidRPr="000F0A43" w:rsidRDefault="00DE6666" w:rsidP="000F0A43"/>
    <w:p w:rsidR="00C4655D" w:rsidRDefault="00C4655D" w:rsidP="00C4655D">
      <w:r>
        <w:t>IR telepe a gastruláció végén válik el az ectoderma többi részétől.</w:t>
      </w:r>
    </w:p>
    <w:p w:rsidR="00F84ED1" w:rsidRDefault="00C4655D" w:rsidP="00C4655D">
      <w:r>
        <w:t>Velőlemez</w:t>
      </w:r>
      <w:r>
        <w:sym w:font="Wingdings" w:char="F0E0"/>
      </w:r>
      <w:r>
        <w:t>cipőkanál alakú megvastagodott hámterület, mely a chorda dorsalis</w:t>
      </w:r>
      <w:r w:rsidR="005C6B32">
        <w:t xml:space="preserve"> (+ Spermann organizátor)</w:t>
      </w:r>
      <w:r>
        <w:t xml:space="preserve"> </w:t>
      </w:r>
      <w:proofErr w:type="gramStart"/>
      <w:r>
        <w:t>indukáló</w:t>
      </w:r>
      <w:proofErr w:type="gramEnd"/>
      <w:r>
        <w:t xml:space="preserve"> hatása miatt </w:t>
      </w:r>
      <w:r w:rsidR="00594560">
        <w:t>jön létre. Záródik és létrehozza</w:t>
      </w:r>
      <w:r>
        <w:t xml:space="preserve"> a velőcsövet, m</w:t>
      </w:r>
      <w:r w:rsidR="00FC570D">
        <w:t>elynek elülső neuropolusa alkot</w:t>
      </w:r>
      <w:r>
        <w:t>ja az agy telepét. A prosencephalon</w:t>
      </w:r>
      <w:r w:rsidR="002673C2">
        <w:t xml:space="preserve"> (előagyhólyag)</w:t>
      </w:r>
      <w:r>
        <w:t xml:space="preserve"> elülső ventrális részéből emelkednek ki a szemhólyagok telepei</w:t>
      </w:r>
      <w:r w:rsidR="002673C2">
        <w:t xml:space="preserve">. A további fejlődés során a velőcsőhámsejtek egyenlőtlen szaporodása és a tér kicsinysége miatt a velőcső craniális </w:t>
      </w:r>
      <w:proofErr w:type="gramStart"/>
      <w:r w:rsidR="002673C2">
        <w:t>vége s alakú</w:t>
      </w:r>
      <w:proofErr w:type="gramEnd"/>
      <w:r w:rsidR="002673C2">
        <w:t xml:space="preserve"> lesz és felismerhető a 3 elsődleges tágulat (a három agyhólyag).</w:t>
      </w:r>
    </w:p>
    <w:p w:rsidR="002673C2" w:rsidRDefault="002673C2" w:rsidP="00C4655D">
      <w:r w:rsidRPr="002673C2">
        <w:rPr>
          <w:noProof/>
          <w:lang w:eastAsia="hu-HU"/>
        </w:rPr>
        <w:drawing>
          <wp:inline distT="0" distB="0" distL="0" distR="0">
            <wp:extent cx="5760720" cy="1796446"/>
            <wp:effectExtent l="0" t="0" r="0" b="0"/>
            <wp:docPr id="2" name="Kép 2" descr="C:\Users\Ádám\Desktop\tumblr_lmlaapSK2H1qipf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Ádám\Desktop\tumblr_lmlaapSK2H1qipf9c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9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EE3" w:rsidRDefault="00C87EE3" w:rsidP="00C4655D">
      <w:r>
        <w:rPr>
          <w:noProof/>
          <w:lang w:eastAsia="hu-HU"/>
        </w:rPr>
        <w:lastRenderedPageBreak/>
        <w:drawing>
          <wp:inline distT="0" distB="0" distL="0" distR="0" wp14:anchorId="488546CD" wp14:editId="0C3B87F0">
            <wp:extent cx="5760720" cy="3077845"/>
            <wp:effectExtent l="0" t="0" r="0" b="8255"/>
            <wp:docPr id="51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5F42" w:rsidRDefault="00215F42" w:rsidP="00C4655D"/>
    <w:p w:rsidR="00FC570D" w:rsidRDefault="00F22E5E" w:rsidP="00C4655D">
      <w:r>
        <w:t>Prosencephalon</w:t>
      </w:r>
      <w:r>
        <w:sym w:font="Wingdings" w:char="F0E0"/>
      </w:r>
      <w:r>
        <w:t>elemi szájöböl felé nyúlik le. Meso-diencephalikus barázda választja el a mesencephalontól</w:t>
      </w:r>
      <w:r>
        <w:br/>
        <w:t>Mesencephalon</w:t>
      </w:r>
      <w:r>
        <w:sym w:font="Wingdings" w:char="F0E0"/>
      </w:r>
      <w:proofErr w:type="gramStart"/>
      <w:r>
        <w:t>embrió</w:t>
      </w:r>
      <w:proofErr w:type="gramEnd"/>
      <w:r>
        <w:t xml:space="preserve"> fejtetőtájékát képezi</w:t>
      </w:r>
      <w:r w:rsidR="00FC570D">
        <w:t>. Isthmus rhombencephali választja el a r</w:t>
      </w:r>
      <w:r w:rsidR="00594560">
        <w:t>h</w:t>
      </w:r>
      <w:r w:rsidR="00FC570D">
        <w:t>etól</w:t>
      </w:r>
      <w:r w:rsidR="00FC570D">
        <w:br/>
        <w:t>Rhombencephalon</w:t>
      </w:r>
      <w:r w:rsidR="00FC570D">
        <w:sym w:font="Wingdings" w:char="F0E0"/>
      </w:r>
      <w:r w:rsidR="00FC570D">
        <w:t xml:space="preserve"> ventrál felé van erős hajlata (hídhajlat)</w:t>
      </w:r>
    </w:p>
    <w:p w:rsidR="00FC570D" w:rsidRDefault="00FC570D" w:rsidP="00C4655D">
      <w:r>
        <w:t>A prosencephalont sulcus hemisphericus vágja be 2 oldalon kialakítva a telencephalont és a diencephalont</w:t>
      </w:r>
      <w:r w:rsidR="00580048">
        <w:t xml:space="preserve"> (eredeti prosencephalon hólyag hátsó, helyben maradó része)</w:t>
      </w:r>
      <w:r>
        <w:t>. A telencephalon területén az elsődleges előagyhólyagok kiboltosulnak (2 hemispherium), köztük pedig a prosencephalon eredeti elülső fala lamina terminalis lesz, mely fokozatosan a mélybe sülyed.</w:t>
      </w:r>
    </w:p>
    <w:p w:rsidR="00FC570D" w:rsidRDefault="00FC570D" w:rsidP="00C4655D">
      <w:r>
        <w:t>A rhombencephalon metencephalonra (kisagyhólyag) és myelencephalonná differenciálódik</w:t>
      </w:r>
      <w:r w:rsidR="00580048">
        <w:t>.</w:t>
      </w:r>
    </w:p>
    <w:p w:rsidR="00580048" w:rsidRDefault="00580048" w:rsidP="00C4655D">
      <w:r>
        <w:t xml:space="preserve">A Telencephalon </w:t>
      </w:r>
      <w:r w:rsidR="000D2C31">
        <w:t xml:space="preserve">Hemispherium-hólyagjainak </w:t>
      </w:r>
      <w:r>
        <w:t xml:space="preserve">további növekedése </w:t>
      </w:r>
      <w:proofErr w:type="gramStart"/>
      <w:r>
        <w:t>excentrikus</w:t>
      </w:r>
      <w:proofErr w:type="gramEnd"/>
      <w:r w:rsidR="000D2C31">
        <w:t xml:space="preserve">. A hólyag ürege </w:t>
      </w:r>
      <w:proofErr w:type="gramStart"/>
      <w:r w:rsidR="000D2C31">
        <w:t>beszűkül  és</w:t>
      </w:r>
      <w:proofErr w:type="gramEnd"/>
      <w:r w:rsidR="000D2C31">
        <w:t xml:space="preserve"> kifli alakban görbülő térré alakul (későbbi oldalkamrák). A hólyagok előre és hátrafelé való kidomborodása megfelel a későbbi elülső és hátsó szarvnak. A kifliszerűen görbült hemispherium hólyag homorulatába esik a sulcus lateralis. A homorulat mélyén felszaporodó sejtanyag képzi az insulát (lat) és a törzsdúcokat (med) (nucl. caudatus, lentiformis és claustrum). A hemispheriumhólyag med falán van az ammon-taraj, mely az agykéreg limbikus részét alakítja majd ki. </w:t>
      </w:r>
      <w:r w:rsidR="000D2C31">
        <w:br/>
        <w:t>A középső eredeti prosencephalon üreg alkotja a későbbi III agykamra elülső részét. A hemispheriumhólyag üregekkel közlekedő két nyílás a későbbi foramen interventriculare.</w:t>
      </w:r>
    </w:p>
    <w:p w:rsidR="000E0834" w:rsidRDefault="000E0834" w:rsidP="00C4655D">
      <w:r>
        <w:t xml:space="preserve">Az agyféltekéket összekötő comissurális pályarendszerek azért alakulnak ki, mert a pyramis-sejtek idegnyúlványai 1 ágat küldenek át a másik agyféltekébe. Ehhez szükséges a megfelelő agytelepfal, mely a két agyféltekét összeköti. Ilyen hely a prosencephalon eredeti elülső falát képző lamina terminalis.  A retinából származó idegrostok a III agykamra alsó csücskénél kereszteződve létrehozzák a chiasma opticumot. A szaglólebenyekből és a temporális lebenyekből származó idegrostok a commissura anteriort hozzák létre. A prosencephalon elülső falának felső részén kereszteződő rostok alkotják a </w:t>
      </w:r>
      <w:r w:rsidR="00594560">
        <w:t>corpus callosum</w:t>
      </w:r>
      <w:r>
        <w:t xml:space="preserve"> kezdeményét.</w:t>
      </w:r>
      <w:r>
        <w:br/>
        <w:t xml:space="preserve">A hemispherium hólyagok előre türemkedett mediális fala visszamarad a fejlődésben és a későbbi septum pellucidumot alkotja. A hemispherium hólyagok mediális felszinéről származó idegrostok </w:t>
      </w:r>
      <w:r w:rsidR="00834968">
        <w:t xml:space="preserve">a </w:t>
      </w:r>
      <w:r w:rsidR="00834968">
        <w:lastRenderedPageBreak/>
        <w:t>corpus callosum alatt a hólyagok med. falában képezik a fornix-ot. Ez a felülről megkerüli a foramen interventriculare-t, majd a lamina terminalis commissura-lemez részébe halad le. A diencephalon oldalfalába nyomulva éri el a corpus mammillare-t</w:t>
      </w:r>
    </w:p>
    <w:p w:rsidR="00834968" w:rsidRDefault="00834968" w:rsidP="00C4655D">
      <w:r>
        <w:t>A diencephalon (köztiagy) felső fala hámlemezként marad vissza. A két oldalfal sejtjei szaporodnak, és az agyhólyag üregét réssé nyomják össze</w:t>
      </w:r>
      <w:r>
        <w:sym w:font="Wingdings" w:char="F0E0"/>
      </w:r>
      <w:r>
        <w:t>III agykamra. Az oldalfal dorsalis részét határoló sejttö</w:t>
      </w:r>
      <w:r w:rsidR="00594560">
        <w:t>megekből alakul ki a thalamus, v</w:t>
      </w:r>
      <w:r>
        <w:t>entrál oldalon pedig a hypothalamus. A III agykamra kiöblösödései a szemhólyagok, melyeket a szemserlegnyél köt a diencephalonhoz. A diencephalon és mesencephalon határán dorsalisan kiboltosulás jelenik meg</w:t>
      </w:r>
      <w:r>
        <w:sym w:font="Wingdings" w:char="F0E0"/>
      </w:r>
      <w:r>
        <w:t>corpus pineale.</w:t>
      </w:r>
    </w:p>
    <w:p w:rsidR="00834968" w:rsidRDefault="00834968" w:rsidP="00C4655D">
      <w:r>
        <w:t>A mesencephalon fala megvastagszik, üregét aquaeductus cerebrivé szűkiti össze. Az aqueductustól ventrális rész a pedunculus cerebri, dorsalis rész pedig a tectum.</w:t>
      </w:r>
    </w:p>
    <w:p w:rsidR="00834968" w:rsidRDefault="00834968" w:rsidP="00C4655D">
      <w:r>
        <w:t xml:space="preserve">A metencephalon </w:t>
      </w:r>
      <w:r w:rsidR="00EB53C4">
        <w:t>ventrál felé tekintő domborulatán felszaporodó sejtek hozzák létre a híd szürkemagvait. A doralis falon a velőcső sejtjei felszaporodnak, létrehozva a kisagylemezt, mely közéen összeolvadva haránt redőkbe gyűrődik.</w:t>
      </w:r>
    </w:p>
    <w:p w:rsidR="00EB53C4" w:rsidRDefault="00EB53C4" w:rsidP="00C4655D">
      <w:r>
        <w:t>A myelencephalon és a metencephalon közös üreggel bír</w:t>
      </w:r>
      <w:r>
        <w:sym w:font="Wingdings" w:char="F0E0"/>
      </w:r>
      <w:r>
        <w:t xml:space="preserve">IV agykamra. </w:t>
      </w:r>
    </w:p>
    <w:p w:rsidR="00EB53C4" w:rsidRPr="00B02C39" w:rsidRDefault="00EB53C4" w:rsidP="00C4655D">
      <w:pPr>
        <w:rPr>
          <w:b/>
          <w:sz w:val="24"/>
          <w:szCs w:val="24"/>
        </w:rPr>
      </w:pPr>
      <w:r w:rsidRPr="00B02C39">
        <w:rPr>
          <w:b/>
          <w:sz w:val="24"/>
          <w:szCs w:val="24"/>
        </w:rPr>
        <w:t>Gerincvelő mintázat.</w:t>
      </w:r>
    </w:p>
    <w:p w:rsidR="005C6B32" w:rsidRDefault="005C6B32" w:rsidP="00C4655D">
      <w:r w:rsidRPr="005C6B32">
        <w:rPr>
          <w:noProof/>
          <w:lang w:eastAsia="hu-HU"/>
        </w:rPr>
        <w:drawing>
          <wp:inline distT="0" distB="0" distL="0" distR="0">
            <wp:extent cx="5562600" cy="2743200"/>
            <wp:effectExtent l="0" t="0" r="0" b="0"/>
            <wp:docPr id="1" name="Kép 1" descr="C:\Users\Ádám\Desktop\Névtel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Ádám\Desktop\Névtelen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182" cy="277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F42" w:rsidRDefault="00215F42" w:rsidP="00C4655D">
      <w:r w:rsidRPr="00215F42">
        <w:rPr>
          <w:noProof/>
          <w:lang w:eastAsia="hu-HU"/>
        </w:rPr>
        <w:drawing>
          <wp:inline distT="0" distB="0" distL="0" distR="0">
            <wp:extent cx="5760720" cy="2529673"/>
            <wp:effectExtent l="0" t="0" r="0" b="4445"/>
            <wp:docPr id="4" name="Kép 4" descr="C:\Users\Ádám\Desktop\Névtel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Ádám\Desktop\Névtelen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2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66" w:rsidRDefault="00DE6666" w:rsidP="00DE6666">
      <w:r>
        <w:lastRenderedPageBreak/>
        <w:t>Szegmentáció a velőcsőben:</w:t>
      </w:r>
      <w:r>
        <w:br/>
      </w:r>
      <w:r w:rsidRPr="00DE6666">
        <w:t>Bár neuromérákat nem látunk a velőcső azon szakaszában ahol a gerincvelő fog kialakulni, a későbbiekben megjelenő dorzálisan belépő érzőneuronok, valamint a ventrálisan kilépő</w:t>
      </w:r>
      <w:r>
        <w:t xml:space="preserve"> </w:t>
      </w:r>
      <w:r w:rsidRPr="00DE6666">
        <w:t xml:space="preserve">motoneuronok </w:t>
      </w:r>
      <w:proofErr w:type="gramStart"/>
      <w:r w:rsidRPr="00DE6666">
        <w:t>morfológiája</w:t>
      </w:r>
      <w:proofErr w:type="gramEnd"/>
      <w:r w:rsidRPr="00DE6666">
        <w:t xml:space="preserve"> egyértelműen mutatja a szelvényezettséget ezen a szakaszon is.</w:t>
      </w:r>
      <w:r>
        <w:t xml:space="preserve"> </w:t>
      </w:r>
      <w:r w:rsidRPr="00DE6666">
        <w:t xml:space="preserve">A szegmentális elrendeződés azonban a központi idegrendszer </w:t>
      </w:r>
      <w:proofErr w:type="gramStart"/>
      <w:r w:rsidRPr="00DE6666">
        <w:t>ezen</w:t>
      </w:r>
      <w:proofErr w:type="gramEnd"/>
      <w:r w:rsidRPr="00DE6666">
        <w:t xml:space="preserve"> szakaszán nem magában a velőcsőben alakul ki, a mintázatképződést a paraxiális mezoderma irányítja.</w:t>
      </w:r>
    </w:p>
    <w:p w:rsidR="00DE6666" w:rsidRPr="00DE6666" w:rsidRDefault="00DE6666" w:rsidP="00DE6666">
      <w:r w:rsidRPr="00DE6666">
        <w:t xml:space="preserve">Ahogy az </w:t>
      </w:r>
      <w:proofErr w:type="gramStart"/>
      <w:r w:rsidRPr="00DE6666">
        <w:t>embrió</w:t>
      </w:r>
      <w:proofErr w:type="gramEnd"/>
      <w:r w:rsidRPr="00DE6666">
        <w:t xml:space="preserve"> tengelye hosszabbodik és a szomiták formálódnak,  az indukált neurális lemez caudalis vége megmarad őssejt zónaként.</w:t>
      </w:r>
    </w:p>
    <w:p w:rsidR="00DE6666" w:rsidRPr="00DE6666" w:rsidRDefault="00DE6666" w:rsidP="00DE6666">
      <w:r w:rsidRPr="00DE6666">
        <w:t xml:space="preserve">A preszomitikus mezodermából érkező FGF-8 hatására a sejtek, amelyek majdan a gerincvelőt képezik folyamatosan osztódnak, nem kezdenek differenciációba. A </w:t>
      </w:r>
      <w:proofErr w:type="gramStart"/>
      <w:r w:rsidRPr="00DE6666">
        <w:t>leánysejtek  egy</w:t>
      </w:r>
      <w:proofErr w:type="gramEnd"/>
      <w:r w:rsidRPr="00DE6666">
        <w:t xml:space="preserve"> része azonban az újonnan formálódó szomitákból származó retinsav hatására elkezdi a neurális differenciációt.</w:t>
      </w:r>
    </w:p>
    <w:p w:rsidR="00DE6666" w:rsidRPr="00DE6666" w:rsidRDefault="00DE6666" w:rsidP="00DE6666">
      <w:r w:rsidRPr="00DE6666">
        <w:t xml:space="preserve">Az FGF-8 proliferációt, illetve a retinsav differenciációt serkentő hatása más </w:t>
      </w:r>
      <w:proofErr w:type="gramStart"/>
      <w:r w:rsidRPr="00DE6666">
        <w:t>struktúrák</w:t>
      </w:r>
      <w:proofErr w:type="gramEnd"/>
      <w:r w:rsidRPr="00DE6666">
        <w:t xml:space="preserve"> fejlődésénél is megfigyelhető. Például az isthmus organizátorból származó </w:t>
      </w:r>
      <w:proofErr w:type="gramStart"/>
      <w:r w:rsidRPr="00DE6666">
        <w:t>FGF-8  ellensúlyozza</w:t>
      </w:r>
      <w:proofErr w:type="gramEnd"/>
      <w:r w:rsidRPr="00DE6666">
        <w:t xml:space="preserve"> a retinsav hatását az első rhombomérában. Ennek köszönhetően a sejtek felszaporodnak ebben a </w:t>
      </w:r>
      <w:proofErr w:type="gramStart"/>
      <w:r w:rsidRPr="00DE6666">
        <w:t>régióban</w:t>
      </w:r>
      <w:proofErr w:type="gramEnd"/>
      <w:r w:rsidRPr="00DE6666">
        <w:t xml:space="preserve"> ami előfeltétele a kisagy létrejöttének.</w:t>
      </w:r>
    </w:p>
    <w:p w:rsidR="00DE6666" w:rsidRDefault="00DE6666" w:rsidP="00C4655D">
      <w:r w:rsidRPr="00DE6666">
        <w:t xml:space="preserve">Az FGF-8 és retinsav közötti </w:t>
      </w:r>
      <w:proofErr w:type="gramStart"/>
      <w:r w:rsidRPr="00DE6666">
        <w:t>interakciók</w:t>
      </w:r>
      <w:proofErr w:type="gramEnd"/>
      <w:r w:rsidRPr="00DE6666">
        <w:t xml:space="preserve"> eredményeképpen alakul ki a „hox kód” a fejlődő gerincvelőben és paraxiális mezodermában, amely meghatározza at AP tengely mentén a szelványek/régiók identitását.</w:t>
      </w:r>
    </w:p>
    <w:p w:rsidR="00FA4A5D" w:rsidRDefault="00FA4A5D" w:rsidP="00C4655D">
      <w:r>
        <w:t>A velőcső agyhólyagoktól caudálisabban, de egyenletesen szűkebb szakaszából jön létre a gerincvelő</w:t>
      </w:r>
      <w:r w:rsidR="00036B66">
        <w:br/>
      </w:r>
      <w:proofErr w:type="gramStart"/>
      <w:r w:rsidR="00036B66">
        <w:t>A</w:t>
      </w:r>
      <w:proofErr w:type="gramEnd"/>
      <w:r w:rsidR="00036B66">
        <w:t xml:space="preserve"> velőcsövet dorsalisan és ventrálisan a tető- és fenéklemez zárja össze, melyek hámja nem szaporodik. a dorsál szárnylemez és a ventrál alaplemez viszont igen , ezért a fenéklemez a fissura mediana anterior mélyére kerül. A szárnylemez sejtjei gyorsan szaporodnak, a cső üregének két oldalfala ezért itt összefekszik</w:t>
      </w:r>
      <w:r w:rsidR="00036B66">
        <w:sym w:font="Wingdings" w:char="F0E0"/>
      </w:r>
      <w:r w:rsidR="00036B66">
        <w:t xml:space="preserve">elsődleges septum. A megmaradó üreg elvékonyodott canalis centralissá válik. </w:t>
      </w:r>
    </w:p>
    <w:p w:rsidR="00EB53C4" w:rsidRDefault="00EB53C4" w:rsidP="00EB53C4">
      <w:r w:rsidRPr="00EB53C4">
        <w:t>A velőlemez velőcsővé záródása után magas, egyrétegű, több magsoros hengerhámból áll</w:t>
      </w:r>
      <w:r>
        <w:t xml:space="preserve">. </w:t>
      </w:r>
      <w:r w:rsidRPr="00EB53C4">
        <w:t xml:space="preserve">A sejtmagok a velőcső igen korai fázisában ciklikusan helyet cserélnek, hol feltörekszenek a hám magasabb (a felület felé eső) rétegébe, hol visszamennek a cső belvilágával határos </w:t>
      </w:r>
      <w:proofErr w:type="gramStart"/>
      <w:r w:rsidRPr="00EB53C4">
        <w:t>zónába</w:t>
      </w:r>
      <w:proofErr w:type="gramEnd"/>
      <w:r w:rsidRPr="00EB53C4">
        <w:t xml:space="preserve">. Mitotikus sejtoszlások csak ebben a legbelső, ezért germinatív </w:t>
      </w:r>
      <w:proofErr w:type="gramStart"/>
      <w:r w:rsidRPr="00EB53C4">
        <w:t>zónának</w:t>
      </w:r>
      <w:proofErr w:type="gramEnd"/>
      <w:r w:rsidRPr="00EB53C4">
        <w:t xml:space="preserve"> nevezett magsorban zajlanak le. Ezzel szemben a magokat átmenetileg tartalmazó velőcső </w:t>
      </w:r>
      <w:proofErr w:type="gramStart"/>
      <w:r w:rsidRPr="00EB53C4">
        <w:t>zónát</w:t>
      </w:r>
      <w:proofErr w:type="gramEnd"/>
      <w:r w:rsidRPr="00EB53C4">
        <w:t xml:space="preserve"> közbülső zónának, és a magas hengerhám legkülsőbb, mag nélküli zónáját marginalis zónának nevezik</w:t>
      </w:r>
      <w:r>
        <w:t>.</w:t>
      </w:r>
    </w:p>
    <w:p w:rsidR="00EB53C4" w:rsidRDefault="00EB53C4" w:rsidP="00EB53C4">
      <w:r w:rsidRPr="00EB53C4">
        <w:t>A gliasejteket szolgáló sejtvonal sejtjei hamarosan ún. radiálgliasejtekké differenciálódnak, amin azt kell értenünk, hogy végig megtartják a velőcső belső és külső felszínén talpszerű kiszélesedéssel való lehorgonyzottságukat. Ez a radiál gliasejt egy régi építési technológiával készülő ház „beállványozásához”, vagy egy modern acélvázas magas épület „acélvázához” hasonlóan megadja a később differenciálódó neuroblastok (a leendő neuronok) és a szabad glioblastok számára azt a radialis irányú rostos vázrendszert, amelyen ezek a sejtek később kivándorolhatnak a velőcső későbbi származékainak külső</w:t>
      </w:r>
      <w:r>
        <w:t xml:space="preserve"> rétegeibe. </w:t>
      </w:r>
      <w:r w:rsidRPr="00EB53C4">
        <w:t xml:space="preserve">A sejtoszlások mind a leendő idegsejtek csoportjában, mind a későbbi szabad gliasejtek csoportjában végig a belső (germinatív) </w:t>
      </w:r>
      <w:proofErr w:type="gramStart"/>
      <w:r w:rsidRPr="00EB53C4">
        <w:t>zónában</w:t>
      </w:r>
      <w:proofErr w:type="gramEnd"/>
      <w:r w:rsidRPr="00EB53C4">
        <w:t xml:space="preserve"> zajlanak le. Csak végső oszlásuk után kezdik meg ezek a sejtek a velőcső, addigra már alaposan megváltozott falában a felületre törekvő vándorlásukat</w:t>
      </w:r>
      <w:r w:rsidR="00FA4A5D">
        <w:t>.</w:t>
      </w:r>
    </w:p>
    <w:p w:rsidR="00DE6666" w:rsidRPr="00DE6666" w:rsidRDefault="00036B66" w:rsidP="00DE6666">
      <w:r>
        <w:t>A legbelső rétegben maradó sejtek ependymalis spongioblastokká, és ependymasejtekké alakulnak</w:t>
      </w:r>
      <w:r w:rsidR="00DE6666">
        <w:br/>
      </w:r>
      <w:r w:rsidR="00DE6666" w:rsidRPr="00DE6666">
        <w:t xml:space="preserve">Az intermedier </w:t>
      </w:r>
      <w:proofErr w:type="gramStart"/>
      <w:r w:rsidR="00DE6666" w:rsidRPr="00DE6666">
        <w:t>zónából</w:t>
      </w:r>
      <w:proofErr w:type="gramEnd"/>
      <w:r w:rsidR="00DE6666" w:rsidRPr="00DE6666">
        <w:t xml:space="preserve"> alakul ki a szürke állomány, ahol a neuronok sejttestei foglalnak helyet. A marginális </w:t>
      </w:r>
      <w:proofErr w:type="gramStart"/>
      <w:r w:rsidR="00DE6666" w:rsidRPr="00DE6666">
        <w:t>zónából</w:t>
      </w:r>
      <w:proofErr w:type="gramEnd"/>
      <w:r w:rsidR="00DE6666" w:rsidRPr="00DE6666">
        <w:t xml:space="preserve"> pedig a fehérállomány fejlődik. </w:t>
      </w:r>
    </w:p>
    <w:p w:rsidR="00036B66" w:rsidRDefault="00036B66" w:rsidP="00EB53C4"/>
    <w:p w:rsidR="00FA4A5D" w:rsidRDefault="00FA4A5D" w:rsidP="00EB53C4">
      <w:r w:rsidRPr="00FA4A5D">
        <w:t xml:space="preserve">A bonyolult hajlások, kiboltosulások és behúzódások (barázdák) ellenére az egész cső fenntartja egy ideig eredeti egyrétegű hengerhám jellegét. Az újonnan keletkezett sejteknek a germinális </w:t>
      </w:r>
      <w:proofErr w:type="gramStart"/>
      <w:r w:rsidRPr="00FA4A5D">
        <w:t>zónából</w:t>
      </w:r>
      <w:proofErr w:type="gramEnd"/>
      <w:r w:rsidRPr="00FA4A5D">
        <w:t xml:space="preserve"> a közbülső zónába való bevándorlása folytán azonban a velőcső hamar többrétegűvé válik. A fejlődés során és a kifejlett központi idegrendszerben végig megmaradó radiál gliasejtek viszont bármilyen görbület ellenére is fenntartják a velőcső eredeti külső és belső felszínének megfelelő pontok közti kapcsolatokat (8/7. ábra). Kifelé való vándorlásuk során a neuroblastok </w:t>
      </w:r>
      <w:proofErr w:type="gramStart"/>
      <w:r w:rsidRPr="00FA4A5D">
        <w:t>szinte</w:t>
      </w:r>
      <w:proofErr w:type="gramEnd"/>
      <w:r w:rsidRPr="00FA4A5D">
        <w:t xml:space="preserve"> mint a kötélmászók, a radiál gliasejtek nyúlványain „másznak fel” a velőcső külső rétegei felé az ún. közbülső </w:t>
      </w:r>
      <w:proofErr w:type="gramStart"/>
      <w:r w:rsidRPr="00FA4A5D">
        <w:t>zónába</w:t>
      </w:r>
      <w:proofErr w:type="gramEnd"/>
      <w:r w:rsidRPr="00FA4A5D">
        <w:t xml:space="preserve">. Legkívül rendszerint sejtmentes marad az ún. marginális </w:t>
      </w:r>
      <w:proofErr w:type="gramStart"/>
      <w:r w:rsidRPr="00FA4A5D">
        <w:t>zóna</w:t>
      </w:r>
      <w:proofErr w:type="gramEnd"/>
      <w:r w:rsidRPr="00FA4A5D">
        <w:t xml:space="preserve">. A logikusan elvárhatóval szemben az egész velőcsőben általános szabály, hogy a legkorábban „született” sejtek (ezen az utolsó sejtoszlás időpontját kell értenünk) mindig aránylag beljebb állnak meg vándorlásukban. A sorozatos hullámokban később született és később kivándorló neuro- (és valószínűleg glio-) blastok (is) az előzőleg kivándoroltak közt tovább haladnak a velőcső (most már inkább agytelep) felületesebb rétegei felé. Ez sorozatosan így folytatódik tovább, ezért a későbbi réteges szerkezetű agyrészekben (agykéreg, kisagy, felső ikertelep) mindig a legmélyebben fekvő idegsejtek a legkorábban születettek, és sorban kifelé, a felület felé, mind fiatalabb sejtek képezik az egyes rétegek ideg- és gliasejtjeit.  </w:t>
      </w:r>
    </w:p>
    <w:p w:rsidR="002C288F" w:rsidRDefault="002C288F" w:rsidP="00EB53C4">
      <w:r>
        <w:t>A ventralizáló hatás fő inductora a Shh</w:t>
      </w:r>
      <w:r>
        <w:br/>
        <w:t>Dorzalizáló hatás a Tgf-b</w:t>
      </w:r>
    </w:p>
    <w:p w:rsidR="002C288F" w:rsidRPr="002C288F" w:rsidRDefault="002C288F" w:rsidP="002C288F">
      <w:r>
        <w:t>Dorzál és ventrál jelátvitel a korai központi idegrendszerben:</w:t>
      </w:r>
      <w:r>
        <w:br/>
      </w:r>
      <w:r w:rsidRPr="002C288F">
        <w:t>1. Pax-3, 7, Msx-1,2 expresszió a velőcsőben</w:t>
      </w:r>
      <w:r>
        <w:br/>
      </w:r>
      <w:r w:rsidRPr="002C288F">
        <w:t xml:space="preserve">2. A chorda dorsalisból származó Shh gátolja a Pax 3, 7 expressziót , a fenéklemez </w:t>
      </w:r>
      <w:proofErr w:type="gramStart"/>
      <w:r w:rsidRPr="002C288F">
        <w:t>indukciója</w:t>
      </w:r>
      <w:proofErr w:type="gramEnd"/>
      <w:r w:rsidRPr="002C288F">
        <w:t xml:space="preserve"> </w:t>
      </w:r>
      <w:r>
        <w:br/>
      </w:r>
      <w:r w:rsidRPr="002C288F">
        <w:t>3. Ventralizáció: a fenéklemez is elkezd Shh-t expresszálni</w:t>
      </w:r>
      <w:r>
        <w:br/>
      </w:r>
      <w:r w:rsidRPr="002C288F">
        <w:t xml:space="preserve">4. Ectodermális eredetű BMP-4 és 7 </w:t>
      </w:r>
      <w:proofErr w:type="gramStart"/>
      <w:r w:rsidRPr="002C288F">
        <w:t>indukálja</w:t>
      </w:r>
      <w:proofErr w:type="gramEnd"/>
      <w:r w:rsidRPr="002C288F">
        <w:t xml:space="preserve"> a tetőlemezt és benne a BMP expressziót, ez tartja fent a dorzalizáló faktorok jelenlétét (Pax-3, 7, Msx-1, 2)</w:t>
      </w:r>
    </w:p>
    <w:p w:rsidR="002C288F" w:rsidRDefault="002C288F" w:rsidP="00EB53C4">
      <w:r w:rsidRPr="002C288F">
        <w:t xml:space="preserve">Így alakul ki az alap dorso-ventrális mintázat, majd beindul a neuron típusát jellemző specifikus </w:t>
      </w:r>
      <w:proofErr w:type="gramStart"/>
      <w:r w:rsidRPr="002C288F">
        <w:t>transzkripciós</w:t>
      </w:r>
      <w:proofErr w:type="gramEnd"/>
      <w:r w:rsidRPr="002C288F">
        <w:t xml:space="preserve"> faktorok expressziója (pl. islet-1: motoneuronok, lsd köv. diákon)</w:t>
      </w:r>
    </w:p>
    <w:p w:rsidR="008F1337" w:rsidRDefault="008F1337" w:rsidP="00523711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5. Tétel</w:t>
      </w:r>
    </w:p>
    <w:p w:rsidR="008F1337" w:rsidRDefault="008F1337" w:rsidP="00523711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Belső fül fejlődése</w:t>
      </w:r>
    </w:p>
    <w:p w:rsidR="008F1337" w:rsidRDefault="008F1337" w:rsidP="008F1337">
      <w:r>
        <w:t>A 22. nap a rhombencephalon 2 oldalán ectodermamegvastagodás lesz (halló vagy acusticus placod), ami hallóhólyaggá fűződik le. A hallóhólyag ezután 2 rés</w:t>
      </w:r>
      <w:bookmarkStart w:id="0" w:name="_GoBack"/>
      <w:bookmarkEnd w:id="0"/>
      <w:r>
        <w:t>zre válik:</w:t>
      </w:r>
      <w:r>
        <w:br/>
        <w:t>Ventrál rész: sacculus+ d. cochlearis</w:t>
      </w:r>
      <w:r>
        <w:br/>
        <w:t>Dorsalis rész: utriculus, félkörös ívjáratok és a d. endolimphaticus</w:t>
      </w:r>
    </w:p>
    <w:p w:rsidR="008F1337" w:rsidRDefault="008F1337" w:rsidP="008F1337">
      <w:r>
        <w:t>A 6 héten a sacculus alsó pólusán kiöblösödés lesz</w:t>
      </w:r>
      <w:r>
        <w:sym w:font="Wingdings" w:char="F0E0"/>
      </w:r>
      <w:r>
        <w:t xml:space="preserve">ductus cochlearis, ami </w:t>
      </w:r>
      <w:proofErr w:type="gramStart"/>
      <w:r>
        <w:t>spirálisan</w:t>
      </w:r>
      <w:proofErr w:type="gramEnd"/>
      <w:r>
        <w:t xml:space="preserve"> csavarodik fel a mesenchimában (2,5 csavarulat). A sacculussal a ductus reuniens köti össze.</w:t>
      </w:r>
      <w:r>
        <w:br/>
        <w:t>A mesenchima ezután porccá alakul, vacuolisatio-n megy keresztül és kialakul a scala vestibuli (membrana vestibularis választja el a d. cochlearis-tól) és a scala tympani (m basilaris választja el a d. cochlears-tól)</w:t>
      </w:r>
      <w:r w:rsidR="00B20DDE">
        <w:t>.</w:t>
      </w:r>
    </w:p>
    <w:p w:rsidR="00B20DDE" w:rsidRDefault="00B20DDE" w:rsidP="008F1337">
      <w:r>
        <w:t>A ductus lateralis falát a lig. spirale a porchoz köti, míg mediális szöglete a modiolus-hoz rögzített.</w:t>
      </w:r>
    </w:p>
    <w:p w:rsidR="00B20DDE" w:rsidRDefault="00B20DDE" w:rsidP="008F1337">
      <w:r>
        <w:t>A ductus cochlearis hámsejtjei 2 redőt alakítanak ki. A belső spiralis lymbus-t hoz létre, a kólső pedig a belső szőrsejtsort alkotja és 3-4 külső szőrsejtet. Membrana tectoria borítja.</w:t>
      </w:r>
    </w:p>
    <w:p w:rsidR="00B20DDE" w:rsidRPr="008F1337" w:rsidRDefault="00B20DDE" w:rsidP="008F1337">
      <w:r>
        <w:lastRenderedPageBreak/>
        <w:t>A 6. héten az utriculucun lapos kiöblösödés jelentkezik</w:t>
      </w:r>
      <w:r>
        <w:sym w:font="Wingdings" w:char="F0E0"/>
      </w:r>
      <w:r>
        <w:t>ductuli semicircularis.</w:t>
      </w:r>
      <w:r>
        <w:br/>
        <w:t xml:space="preserve">Centrál faluk összefekszik, és létrejön a ductus semicircularis. Az ívjáratok egyik vége crus ampullare, a másik crus simplex. Az utriculusba 5 ívjárat nyílik bele. 3 ampullával, kettő nélküle. Az ampullák sejtjei alkotják a crista </w:t>
      </w:r>
      <w:proofErr w:type="gramStart"/>
      <w:r>
        <w:t>ampullaris-t</w:t>
      </w:r>
      <w:proofErr w:type="gramEnd"/>
      <w:r>
        <w:t xml:space="preserve"> ami az egyensúlyérzékelés érzékhámsejtje. Az utriculus és sacculus falában ezek a makulák. HA a testhelyzetben változás következik be, ezek a sejtek ingert küldenek a n. vestibulocochlearis pars vestibularisába</w:t>
      </w:r>
    </w:p>
    <w:p w:rsidR="00F301C2" w:rsidRPr="00523711" w:rsidRDefault="00523711" w:rsidP="00523711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F301C2" w:rsidRPr="00523711">
        <w:rPr>
          <w:b/>
          <w:sz w:val="28"/>
          <w:szCs w:val="28"/>
        </w:rPr>
        <w:t>Tétel</w:t>
      </w:r>
    </w:p>
    <w:p w:rsidR="00F301C2" w:rsidRDefault="00F301C2" w:rsidP="00F301C2">
      <w:pPr>
        <w:pStyle w:val="Listaszerbekezds"/>
        <w:rPr>
          <w:b/>
          <w:sz w:val="28"/>
          <w:szCs w:val="28"/>
        </w:rPr>
      </w:pPr>
      <w:r>
        <w:rPr>
          <w:b/>
          <w:sz w:val="28"/>
          <w:szCs w:val="28"/>
        </w:rPr>
        <w:t>Somitogenezis. Paraxiális mezoderma</w:t>
      </w:r>
    </w:p>
    <w:p w:rsidR="00AC4632" w:rsidRPr="00945968" w:rsidRDefault="00945968" w:rsidP="00945968">
      <w:r w:rsidRPr="00945968"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 wp14:anchorId="5B5F6E9F" wp14:editId="7723A3E6">
            <wp:simplePos x="0" y="0"/>
            <wp:positionH relativeFrom="margin">
              <wp:posOffset>1595755</wp:posOffset>
            </wp:positionH>
            <wp:positionV relativeFrom="paragraph">
              <wp:posOffset>269240</wp:posOffset>
            </wp:positionV>
            <wp:extent cx="2867025" cy="2000250"/>
            <wp:effectExtent l="0" t="0" r="9525" b="0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Mezoderma</w:t>
      </w:r>
      <w:r>
        <w:sym w:font="Wingdings" w:char="F0E0"/>
      </w:r>
      <w:r w:rsidR="00A8013A" w:rsidRPr="00945968">
        <w:t>Gasztruláció során, az ekto,- és endoderma közé bevándorló sejtek</w:t>
      </w:r>
    </w:p>
    <w:p w:rsidR="00945968" w:rsidRPr="00945968" w:rsidRDefault="00945968" w:rsidP="00945968">
      <w:r>
        <w:t>Ö</w:t>
      </w:r>
      <w:r w:rsidR="00A8013A" w:rsidRPr="00945968">
        <w:t>t fő részre osztható</w:t>
      </w:r>
      <w:proofErr w:type="gramStart"/>
      <w:r w:rsidR="00A8013A" w:rsidRPr="00945968">
        <w:t>:</w:t>
      </w:r>
      <w:r>
        <w:t xml:space="preserve">  </w:t>
      </w:r>
      <w:r>
        <w:br/>
        <w:t>-</w:t>
      </w:r>
      <w:proofErr w:type="gramEnd"/>
      <w:r w:rsidRPr="00945968">
        <w:t>chordamesoderma</w:t>
      </w:r>
      <w:r>
        <w:br/>
        <w:t>-paraxiális mesoderma</w:t>
      </w:r>
      <w:r>
        <w:br/>
        <w:t xml:space="preserve">-intermedier mesoderma </w:t>
      </w:r>
      <w:r>
        <w:br/>
        <w:t xml:space="preserve">-lateralis mesoderma </w:t>
      </w:r>
      <w:r>
        <w:br/>
        <w:t>-</w:t>
      </w:r>
      <w:r w:rsidRPr="00945968">
        <w:t>feji mesoderma</w:t>
      </w:r>
      <w:r>
        <w:t xml:space="preserve"> </w:t>
      </w:r>
    </w:p>
    <w:p w:rsidR="00945968" w:rsidRDefault="00945968" w:rsidP="00945968"/>
    <w:p w:rsidR="00945968" w:rsidRDefault="00945968" w:rsidP="00945968"/>
    <w:p w:rsidR="00945968" w:rsidRDefault="00945968" w:rsidP="00945968"/>
    <w:p w:rsidR="00945968" w:rsidRDefault="00945968" w:rsidP="00945968">
      <w:r w:rsidRPr="00945968">
        <w:rPr>
          <w:b/>
          <w:bCs/>
        </w:rPr>
        <w:t>Somitogenesis során  keletkeznek a szomiták</w:t>
      </w:r>
      <w:r w:rsidR="006C0B15">
        <w:br/>
        <w:t xml:space="preserve">- </w:t>
      </w:r>
      <w:r w:rsidRPr="00945968">
        <w:t xml:space="preserve">Szomiták időlegesen megjelenő, szegmentált </w:t>
      </w:r>
      <w:proofErr w:type="gramStart"/>
      <w:r w:rsidRPr="00945968">
        <w:t>struktúrák</w:t>
      </w:r>
      <w:proofErr w:type="gramEnd"/>
      <w:r w:rsidR="006C0B15">
        <w:t xml:space="preserve"> </w:t>
      </w:r>
      <w:r w:rsidRPr="00945968">
        <w:t>a fejlődő velőcső mindkét oldalán</w:t>
      </w:r>
      <w:r w:rsidR="006C0B15">
        <w:t xml:space="preserve"> cranio-caudális irányba.</w:t>
      </w:r>
      <w:r w:rsidR="006C0B15">
        <w:br/>
        <w:t xml:space="preserve">- </w:t>
      </w:r>
      <w:r w:rsidRPr="00945968">
        <w:t xml:space="preserve">A paraxiális mesodermaból alakulnak ki. </w:t>
      </w:r>
      <w:r w:rsidR="006C0B15">
        <w:br/>
        <w:t xml:space="preserve">- </w:t>
      </w:r>
      <w:r w:rsidRPr="00945968">
        <w:t>Differenciálódásuk során keletkező progenitor sejtek fogják kialakítani:</w:t>
      </w:r>
      <w:r w:rsidR="006C0B15">
        <w:br/>
        <w:t xml:space="preserve">1) </w:t>
      </w:r>
      <w:r w:rsidRPr="00945968">
        <w:t>csigolyák, bordák, csigolyák közti porckorong</w:t>
      </w:r>
      <w:r w:rsidR="006C0B15">
        <w:br/>
        <w:t xml:space="preserve">2) </w:t>
      </w:r>
      <w:r w:rsidRPr="00945968">
        <w:t>dermis, hipodermis</w:t>
      </w:r>
      <w:r w:rsidR="006C0B15">
        <w:br/>
        <w:t xml:space="preserve">3) </w:t>
      </w:r>
      <w:r w:rsidRPr="00945968">
        <w:t>hát, mellkas, végtagok vázizmai</w:t>
      </w:r>
    </w:p>
    <w:p w:rsidR="00AC4632" w:rsidRPr="006C0B15" w:rsidRDefault="006C0B15" w:rsidP="006C0B15">
      <w:r>
        <w:t xml:space="preserve">Humán </w:t>
      </w:r>
      <w:proofErr w:type="gramStart"/>
      <w:r>
        <w:t>embrióban</w:t>
      </w:r>
      <w:proofErr w:type="gramEnd"/>
      <w:r>
        <w:t xml:space="preserve"> 37-40 szomita fejlődik ki.</w:t>
      </w:r>
      <w:r>
        <w:br/>
      </w:r>
      <w:r w:rsidR="00A8013A" w:rsidRPr="006C0B15">
        <w:t>Alak: mint egy labda, amely epitheliummal borított, belül mesenchymalis sejtek töltik ki</w:t>
      </w:r>
    </w:p>
    <w:p w:rsidR="00AC4632" w:rsidRPr="006C0B15" w:rsidRDefault="00A8013A" w:rsidP="006C0B15">
      <w:r w:rsidRPr="006C0B15">
        <w:t>Egy szomita pár fajra jellemző, meghatározott időintervallum alatt alakul ki (csirkében 90 perc / 1 szomita pár)</w:t>
      </w:r>
      <w:r w:rsidR="006C0B15">
        <w:t>, m</w:t>
      </w:r>
      <w:r w:rsidRPr="006C0B15">
        <w:t xml:space="preserve">éretük </w:t>
      </w:r>
      <w:r w:rsidR="006C0B15">
        <w:t xml:space="preserve">pedig </w:t>
      </w:r>
      <w:r w:rsidRPr="006C0B15">
        <w:t>teljesen azonos</w:t>
      </w:r>
      <w:r w:rsidR="006C0B15">
        <w:t xml:space="preserve">. </w:t>
      </w:r>
      <w:r w:rsidR="0081279F">
        <w:t>Ezt az „óramű p</w:t>
      </w:r>
      <w:r w:rsidRPr="006C0B15">
        <w:t>ontosságú” ritmusát a szomitaképzésnek a Clock and Wavefront model írja le</w:t>
      </w:r>
      <w:r w:rsidR="006C0B15">
        <w:t>:</w:t>
      </w:r>
    </w:p>
    <w:p w:rsidR="00AC4632" w:rsidRPr="006C0B15" w:rsidRDefault="00A8013A" w:rsidP="006C0B15">
      <w:pPr>
        <w:numPr>
          <w:ilvl w:val="0"/>
          <w:numId w:val="8"/>
        </w:numPr>
      </w:pPr>
      <w:r w:rsidRPr="006C0B15">
        <w:t>Oszcillatorikusan expresszálódó gének jelenléte a paraxiális mesoderma sejtekben→ ezek expressziós időtartama megegyezik a szomitaképződés időintervallumával</w:t>
      </w:r>
    </w:p>
    <w:p w:rsidR="00AC4632" w:rsidRPr="006C0B15" w:rsidRDefault="00A8013A" w:rsidP="006C0B15">
      <w:pPr>
        <w:numPr>
          <w:ilvl w:val="0"/>
          <w:numId w:val="8"/>
        </w:numPr>
      </w:pPr>
      <w:r w:rsidRPr="006C0B15">
        <w:t xml:space="preserve">FGF8 (Hensen csomó termeli) és a retinsav (elkészült szomiták termelik) egymással ellentétes </w:t>
      </w:r>
      <w:proofErr w:type="gramStart"/>
      <w:r w:rsidRPr="006C0B15">
        <w:t>koncentrációs</w:t>
      </w:r>
      <w:proofErr w:type="gramEnd"/>
      <w:r w:rsidRPr="006C0B15">
        <w:t xml:space="preserve"> grádiense</w:t>
      </w:r>
    </w:p>
    <w:p w:rsidR="00945968" w:rsidRDefault="00A8013A" w:rsidP="00945968">
      <w:pPr>
        <w:numPr>
          <w:ilvl w:val="0"/>
          <w:numId w:val="8"/>
        </w:numPr>
      </w:pPr>
      <w:r w:rsidRPr="006C0B15">
        <w:t>FGF8 és retinsav egymást „kioltva” időzítik az oszcillációs gének expresszióját</w:t>
      </w:r>
    </w:p>
    <w:p w:rsidR="0081279F" w:rsidRDefault="006C0B15" w:rsidP="006C0B15">
      <w:r>
        <w:t>Kialakulásuk után további részekre oszlanak:</w:t>
      </w:r>
      <w:r>
        <w:br/>
        <w:t xml:space="preserve">1) </w:t>
      </w:r>
      <w:r w:rsidR="00A8013A" w:rsidRPr="006C0B15">
        <w:t>Sclerotome</w:t>
      </w:r>
      <w:r>
        <w:sym w:font="Wingdings" w:char="F0E0"/>
      </w:r>
      <w:r>
        <w:t xml:space="preserve"> </w:t>
      </w:r>
      <w:proofErr w:type="gramStart"/>
      <w:r w:rsidRPr="006C0B15">
        <w:t>A</w:t>
      </w:r>
      <w:proofErr w:type="gramEnd"/>
      <w:r w:rsidRPr="006C0B15">
        <w:t xml:space="preserve"> szomiták ventro-mediáis sejtcsoportja. Többszöri mitózist követően, a sejtek a fej</w:t>
      </w:r>
      <w:r w:rsidR="0081279F">
        <w:t>l</w:t>
      </w:r>
      <w:r w:rsidRPr="006C0B15">
        <w:t>ődő velőcső és chorda dorsalis köré vándorolnak. Ezen progenítor sejtek képezik majd: csigolyákat, bordákat, csigolyák közötti porckorongokat.</w:t>
      </w:r>
    </w:p>
    <w:p w:rsidR="00AC4632" w:rsidRPr="0081279F" w:rsidRDefault="00A8013A" w:rsidP="0081279F">
      <w:pPr>
        <w:pStyle w:val="Listaszerbekezds"/>
        <w:numPr>
          <w:ilvl w:val="0"/>
          <w:numId w:val="11"/>
        </w:numPr>
      </w:pPr>
      <w:r w:rsidRPr="0081279F">
        <w:lastRenderedPageBreak/>
        <w:t>A sclerotom további két részre</w:t>
      </w:r>
      <w:proofErr w:type="gramStart"/>
      <w:r w:rsidRPr="0081279F">
        <w:t>:  egy</w:t>
      </w:r>
      <w:proofErr w:type="gramEnd"/>
      <w:r w:rsidRPr="0081279F">
        <w:t xml:space="preserve"> cranialis és caudalis sejttömegre fog tagolódni. </w:t>
      </w:r>
    </w:p>
    <w:p w:rsidR="00AC4632" w:rsidRPr="0081279F" w:rsidRDefault="00A8013A" w:rsidP="0081279F">
      <w:pPr>
        <w:numPr>
          <w:ilvl w:val="0"/>
          <w:numId w:val="11"/>
        </w:numPr>
      </w:pPr>
      <w:r w:rsidRPr="0081279F">
        <w:t xml:space="preserve">A caudalis szegmes </w:t>
      </w:r>
      <w:proofErr w:type="gramStart"/>
      <w:r w:rsidRPr="0081279F">
        <w:t>tömöttebb</w:t>
      </w:r>
      <w:proofErr w:type="gramEnd"/>
      <w:r w:rsidRPr="0081279F">
        <w:t xml:space="preserve"> míg a cranialis szegmes sejtjei lazábban helyezkednek el. </w:t>
      </w:r>
    </w:p>
    <w:p w:rsidR="00AC4632" w:rsidRDefault="00A8013A" w:rsidP="0081279F">
      <w:pPr>
        <w:numPr>
          <w:ilvl w:val="0"/>
          <w:numId w:val="11"/>
        </w:numPr>
      </w:pPr>
      <w:r w:rsidRPr="0081279F">
        <w:t>Két egymás mellett lévő sclerotom cranialis és caudalis szegmenséből fog formálódni egy csigolya</w:t>
      </w:r>
    </w:p>
    <w:p w:rsidR="0081279F" w:rsidRPr="0081279F" w:rsidRDefault="0081279F" w:rsidP="0081279F">
      <w:r>
        <w:t>Miért különbözőek akkor a csigolyák?</w:t>
      </w:r>
      <w:r>
        <w:br/>
      </w:r>
      <w:r w:rsidRPr="0081279F">
        <w:t xml:space="preserve">Somiták és sclerotomjaik </w:t>
      </w:r>
      <w:proofErr w:type="gramStart"/>
      <w:r w:rsidRPr="0081279F">
        <w:t>morfológiailag</w:t>
      </w:r>
      <w:proofErr w:type="gramEnd"/>
      <w:r w:rsidRPr="0081279F">
        <w:t xml:space="preserve"> egyformák</w:t>
      </w:r>
      <w:r>
        <w:t>, m</w:t>
      </w:r>
      <w:r w:rsidRPr="0081279F">
        <w:t>égis 5 különböző csigolya típus építi fel a gerincoszlopot (cervicalis, thoracalis, lumbalis, sacralis, coccygalis). Mindemellett a különböző csigolyák, a gerincvelő meghatározott szakaszait alkotják</w:t>
      </w:r>
    </w:p>
    <w:p w:rsidR="0081279F" w:rsidRDefault="0081279F" w:rsidP="006C0B15">
      <w:r w:rsidRPr="0081279F">
        <w:t>Hox gének és ezek expressziós mintázata (Hox kód) a magyarázat</w:t>
      </w:r>
    </w:p>
    <w:p w:rsidR="0081279F" w:rsidRDefault="006C0B15" w:rsidP="006C0B15">
      <w:r>
        <w:t xml:space="preserve">2) </w:t>
      </w:r>
      <w:r w:rsidR="00A8013A" w:rsidRPr="006C0B15">
        <w:t>Syndetome</w:t>
      </w:r>
      <w:r>
        <w:sym w:font="Wingdings" w:char="F0E0"/>
      </w:r>
      <w:r>
        <w:t xml:space="preserve"> </w:t>
      </w:r>
      <w:proofErr w:type="gramStart"/>
      <w:r w:rsidRPr="006C0B15">
        <w:t>A</w:t>
      </w:r>
      <w:proofErr w:type="gramEnd"/>
      <w:r w:rsidRPr="006C0B15">
        <w:t xml:space="preserve"> sclerotom és a myotom közötti réteg. Sejtjei a leendő tendocyták prekurzorai</w:t>
      </w:r>
      <w:r>
        <w:br/>
        <w:t xml:space="preserve">3) </w:t>
      </w:r>
      <w:r w:rsidR="00A8013A" w:rsidRPr="006C0B15">
        <w:t>Myotome</w:t>
      </w:r>
      <w:r>
        <w:sym w:font="Wingdings" w:char="F0E0"/>
      </w:r>
      <w:r>
        <w:t xml:space="preserve"> </w:t>
      </w:r>
      <w:r w:rsidRPr="006C0B15">
        <w:t xml:space="preserve">Későbbiekben a testfal, a hát és a végtagok vázizmainak a kialakításában vesz részt. </w:t>
      </w:r>
    </w:p>
    <w:p w:rsidR="0081279F" w:rsidRPr="0081279F" w:rsidRDefault="0081279F" w:rsidP="0081279F">
      <w:r w:rsidRPr="0081279F">
        <w:t xml:space="preserve">A myotom további két részre osztható: (dorsalisan) epimere </w:t>
      </w:r>
      <w:proofErr w:type="gramStart"/>
      <w:r w:rsidRPr="0081279F">
        <w:t>és  (</w:t>
      </w:r>
      <w:proofErr w:type="gramEnd"/>
      <w:r w:rsidRPr="0081279F">
        <w:t xml:space="preserve">ventralisan) hypomere. </w:t>
      </w:r>
      <w:r>
        <w:br/>
        <w:t xml:space="preserve">- </w:t>
      </w:r>
      <w:r w:rsidRPr="0081279F">
        <w:t>Az epimere progenitor sejtjeiből: m. erector spinae és a trans</w:t>
      </w:r>
      <w:r>
        <w:t xml:space="preserve">versospinalis izomcsoport </w:t>
      </w:r>
      <w:r>
        <w:br/>
        <w:t xml:space="preserve">- </w:t>
      </w:r>
      <w:r w:rsidRPr="0081279F">
        <w:t>A hypomeres részt vesz: az intercostális izomcsoport, m. obliguus externus, m. obliquus internus, m. tra</w:t>
      </w:r>
      <w:r>
        <w:t>nsversus abdominis és a végtago</w:t>
      </w:r>
      <w:r w:rsidRPr="0081279F">
        <w:t>k izomzata</w:t>
      </w:r>
    </w:p>
    <w:p w:rsidR="006C0B15" w:rsidRPr="006C0B15" w:rsidRDefault="006C0B15" w:rsidP="006C0B15">
      <w:r>
        <w:t>4)</w:t>
      </w:r>
      <w:r w:rsidR="00A8013A" w:rsidRPr="006C0B15">
        <w:t>Dermatome</w:t>
      </w:r>
      <w:r>
        <w:sym w:font="Wingdings" w:char="F0E0"/>
      </w:r>
      <w:r>
        <w:t xml:space="preserve"> </w:t>
      </w:r>
      <w:r w:rsidRPr="006C0B15">
        <w:t xml:space="preserve">progenitor sejtjei (a </w:t>
      </w:r>
      <w:proofErr w:type="gramStart"/>
      <w:r w:rsidRPr="006C0B15">
        <w:t>laterális</w:t>
      </w:r>
      <w:proofErr w:type="gramEnd"/>
      <w:r w:rsidRPr="006C0B15">
        <w:t xml:space="preserve"> mesodermaból származó progenitor sejtekkel együtt) fogják létrehozni a bőr dermis és hipodermis rétegeit. </w:t>
      </w:r>
    </w:p>
    <w:p w:rsidR="00AC4632" w:rsidRDefault="006C0B15" w:rsidP="006C0B15">
      <w:r w:rsidRPr="006C0B15">
        <w:rPr>
          <w:noProof/>
          <w:lang w:eastAsia="hu-HU"/>
        </w:rPr>
        <w:drawing>
          <wp:inline distT="0" distB="0" distL="0" distR="0" wp14:anchorId="2E3E8631" wp14:editId="5F9BCCB8">
            <wp:extent cx="5760720" cy="1533525"/>
            <wp:effectExtent l="0" t="0" r="0" b="9525"/>
            <wp:docPr id="34818" name="Picture 2" descr="devbio8e-fig-14-1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2" descr="devbio8e-fig-14-19-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84" b="28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C4632" w:rsidRDefault="0081279F" w:rsidP="0081279F">
      <w:r>
        <w:t>Szomiták differenciálódása:</w:t>
      </w:r>
      <w:r>
        <w:br/>
        <w:t xml:space="preserve">1) </w:t>
      </w:r>
      <w:r w:rsidR="00A8013A" w:rsidRPr="0081279F">
        <w:t xml:space="preserve">Környező </w:t>
      </w:r>
      <w:proofErr w:type="gramStart"/>
      <w:r w:rsidR="00A8013A" w:rsidRPr="0081279F">
        <w:t>struktúrák</w:t>
      </w:r>
      <w:proofErr w:type="gramEnd"/>
      <w:r w:rsidR="00A8013A" w:rsidRPr="0081279F">
        <w:t xml:space="preserve"> (chorda dorsalis, a fejlődő velőcső, ektoderma) által termelt faktorok (pl: Shh) hatására</w:t>
      </w:r>
      <w:r>
        <w:br/>
        <w:t xml:space="preserve">2) </w:t>
      </w:r>
      <w:r w:rsidR="00A8013A" w:rsidRPr="0081279F">
        <w:t>Ezen a faktorok a szomita különböző sejtcsoportjaiban más-más gének aktiválódását váltják ki, előidézve a sejtek elköteleződését.</w:t>
      </w:r>
    </w:p>
    <w:p w:rsidR="0081279F" w:rsidRPr="0081279F" w:rsidRDefault="0081279F" w:rsidP="0081279F">
      <w:r w:rsidRPr="0081279F">
        <w:rPr>
          <w:noProof/>
          <w:lang w:eastAsia="hu-HU"/>
        </w:rPr>
        <w:drawing>
          <wp:inline distT="0" distB="0" distL="0" distR="0" wp14:anchorId="3793E838" wp14:editId="4C3F8953">
            <wp:extent cx="5734050" cy="1905000"/>
            <wp:effectExtent l="0" t="0" r="0" b="0"/>
            <wp:docPr id="36866" name="Picture 2" descr="DevBio7e14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 descr="DevBio7e141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00" b="2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1279F" w:rsidRPr="006C0B15" w:rsidRDefault="0081279F" w:rsidP="006C0B15"/>
    <w:p w:rsidR="0081279F" w:rsidRPr="0081279F" w:rsidRDefault="0081279F" w:rsidP="0081279F">
      <w:r w:rsidRPr="0081279F">
        <w:lastRenderedPageBreak/>
        <w:t xml:space="preserve">Az egyetlen szomitából fejlődő </w:t>
      </w:r>
      <w:proofErr w:type="gramStart"/>
      <w:r w:rsidRPr="0081279F">
        <w:t>struktúrák</w:t>
      </w:r>
      <w:proofErr w:type="gramEnd"/>
      <w:r w:rsidRPr="0081279F">
        <w:t xml:space="preserve"> összessége fogja alkotni, a test egy meghatározott szegmensét</w:t>
      </w:r>
    </w:p>
    <w:p w:rsidR="0081279F" w:rsidRDefault="0081279F" w:rsidP="0081279F">
      <w:r w:rsidRPr="0081279F">
        <w:t xml:space="preserve"> Az adott szegmenst, egyetlen gerincvelői ideg fogja ellátni, mivel a szomiták fejlődése szoros összefüggésben áll a gerincvelői idegekével</w:t>
      </w:r>
    </w:p>
    <w:p w:rsidR="004A4B46" w:rsidRDefault="004A4B46" w:rsidP="0081279F">
      <w:r>
        <w:t>7. Tétel</w:t>
      </w:r>
    </w:p>
    <w:p w:rsidR="004A4B46" w:rsidRDefault="004A4B46" w:rsidP="0081279F">
      <w:pPr>
        <w:rPr>
          <w:b/>
          <w:sz w:val="28"/>
          <w:szCs w:val="28"/>
        </w:rPr>
      </w:pPr>
      <w:r w:rsidRPr="004A4B46">
        <w:rPr>
          <w:b/>
          <w:sz w:val="28"/>
          <w:szCs w:val="28"/>
        </w:rPr>
        <w:t xml:space="preserve">A fogfejlődés molekuláris </w:t>
      </w:r>
      <w:proofErr w:type="gramStart"/>
      <w:r w:rsidRPr="004A4B46">
        <w:rPr>
          <w:b/>
          <w:sz w:val="28"/>
          <w:szCs w:val="28"/>
        </w:rPr>
        <w:t>genetikája</w:t>
      </w:r>
      <w:proofErr w:type="gramEnd"/>
      <w:r w:rsidRPr="004A4B46">
        <w:rPr>
          <w:b/>
          <w:sz w:val="28"/>
          <w:szCs w:val="28"/>
        </w:rPr>
        <w:t>.</w:t>
      </w:r>
    </w:p>
    <w:p w:rsidR="004A4B46" w:rsidRDefault="004A4B46" w:rsidP="0081279F">
      <w:r w:rsidRPr="004A4B46">
        <w:t xml:space="preserve">Az elemi szájöböl felső és alsó peremén belül </w:t>
      </w:r>
      <w:r>
        <w:t>patkó alakú hámmegvastagodás lesz</w:t>
      </w:r>
      <w:r>
        <w:sym w:font="Wingdings" w:char="F0E0"/>
      </w:r>
      <w:r>
        <w:t>ajak vagy vestibularis léc. Ez a mélybe nyomulva ketté válik Y alakban:</w:t>
      </w:r>
      <w:r>
        <w:br/>
        <w:t>Külső része a tulajdonképpeni ajakléc</w:t>
      </w:r>
      <w:r w:rsidR="006703AF">
        <w:t xml:space="preserve"> (pofa és ajkak)</w:t>
      </w:r>
      <w:r>
        <w:t>, belső része pedig a fogléc lesz.</w:t>
      </w:r>
    </w:p>
    <w:p w:rsidR="006703AF" w:rsidRDefault="004A4B46" w:rsidP="006703AF">
      <w:r>
        <w:t>A vestibularis léc belső hámsejtjei felszívódnak és kialakul a vestibulum oris.</w:t>
      </w:r>
      <w:r>
        <w:br/>
        <w:t>A fogléc szabad széléhez közel a hám kis gömbcsomókban megvastagszik, kialakítva a zománcbimbókat. E hámgömbök külső rétege megtartja hám jellegét, de belső sejtjei zománculpává lesznek (csillag alakú mesenchimához hasonló sejtek)</w:t>
      </w:r>
    </w:p>
    <w:p w:rsidR="006703AF" w:rsidRDefault="006703AF" w:rsidP="006703AF">
      <w:r>
        <w:t>A fog fejlődése során különböző fázisokat különítünk el: csíra vagy bimbó, sapka, harang és érési szakaszokat. Ezek követik egymást és nem mindig különíthetők el. Tulajdonképpen a fogcsírát alkotó sejtek különböző differenciálódási szakaszai.</w:t>
      </w:r>
    </w:p>
    <w:p w:rsidR="006703AF" w:rsidRDefault="006703AF" w:rsidP="006703AF">
      <w:r>
        <w:t xml:space="preserve">Egy fog a fogcsírának nevezett sejttömörülésből alakul ki. Ezek a sejtek az első kopoltyúív ektodermájából és </w:t>
      </w:r>
      <w:proofErr w:type="gramStart"/>
      <w:r>
        <w:t>a</w:t>
      </w:r>
      <w:proofErr w:type="gramEnd"/>
      <w:r>
        <w:t xml:space="preserve"> ideglemez (crista neuralis) ektomezenchimájából származnak. Egy fogcsírán belül három részt különböztetünk meg: zománcszervet, fogpapillát és fogzacskót.</w:t>
      </w:r>
    </w:p>
    <w:p w:rsidR="006703AF" w:rsidRDefault="006703AF" w:rsidP="006703AF"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1904400" cy="1638000"/>
            <wp:effectExtent l="0" t="0" r="635" b="635"/>
            <wp:wrapSquare wrapText="bothSides"/>
            <wp:docPr id="18" name="Kép 18" descr="https://upload.wikimedia.org/wikipedia/commons/thumb/a/aa/Toothbud11-19-05labeled.jpg/200px-Toothbud11-19-05labe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a/aa/Toothbud11-19-05labeled.jpg/200px-Toothbud11-19-05labele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400" cy="16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A</w:t>
      </w:r>
      <w:r>
        <w:sym w:font="Wingdings" w:char="F0E0"/>
      </w:r>
      <w:r>
        <w:t>zománcszerv</w:t>
      </w:r>
      <w:r>
        <w:br/>
        <w:t>B</w:t>
      </w:r>
      <w:r>
        <w:sym w:font="Wingdings" w:char="F0E0"/>
      </w:r>
      <w:r>
        <w:t>fogpapilla</w:t>
      </w:r>
      <w:r>
        <w:br/>
        <w:t>C</w:t>
      </w:r>
      <w:r>
        <w:sym w:font="Wingdings" w:char="F0E0"/>
      </w:r>
      <w:r>
        <w:t>fogzacskó</w:t>
      </w:r>
    </w:p>
    <w:p w:rsidR="006703AF" w:rsidRDefault="006703AF" w:rsidP="006703AF"/>
    <w:p w:rsidR="006703AF" w:rsidRDefault="006703AF" w:rsidP="006703AF"/>
    <w:p w:rsidR="006703AF" w:rsidRDefault="006703AF" w:rsidP="006703AF"/>
    <w:p w:rsidR="006703AF" w:rsidRDefault="006703AF" w:rsidP="006703AF"/>
    <w:p w:rsidR="006703AF" w:rsidRDefault="006703AF" w:rsidP="006703AF">
      <w:r>
        <w:t>A hám eredetű (ektodermális) zománcszervben négy sejtréteg figyelhető meg: külső zománchám, reticulum stellatum, stratum intermedium és belső zománchám. Utóbbiból fognak kialakulni a zománcot termelő sejtek, az ameloblasztok. A külső és belső zománchám a majdani gyökér helyén találkozik és kialakítja a Hertwig-féle hámhüvelyt, mely a gyökér fejlődését fogja irányítani.</w:t>
      </w:r>
    </w:p>
    <w:p w:rsidR="006703AF" w:rsidRDefault="006703AF" w:rsidP="006703AF">
      <w:r>
        <w:t xml:space="preserve">A kötőszövet eredetű (ektomezenchimális) fogpapilla zománcszerv fele eső részén odontoblasztok differenciálódnak, melyek a dentint fogják termelni. A fogpapilla többi részéből a fogbél fejlődik ki. A zománcszerv és a papilla találkozásánál lévő alaphártya alakja fogja megadni a fog végső alakját. Ez már korai </w:t>
      </w:r>
      <w:proofErr w:type="gramStart"/>
      <w:r>
        <w:t>stádiumban</w:t>
      </w:r>
      <w:proofErr w:type="gramEnd"/>
      <w:r>
        <w:t xml:space="preserve"> jól megfigyelhető.</w:t>
      </w:r>
    </w:p>
    <w:p w:rsidR="006703AF" w:rsidRDefault="006703AF" w:rsidP="006703AF">
      <w:r>
        <w:t>A szintén kötőszövet eredetű fogzacskóból a fog rögzítő elemei alakulnak ki: cement, gyökérhártya, fogmeder és az íny.</w:t>
      </w:r>
    </w:p>
    <w:p w:rsidR="006703AF" w:rsidRDefault="006703AF" w:rsidP="006703AF">
      <w:pPr>
        <w:pStyle w:val="Listaszerbekezds"/>
        <w:numPr>
          <w:ilvl w:val="0"/>
          <w:numId w:val="13"/>
        </w:numPr>
      </w:pPr>
      <w:r>
        <w:t>Csíra szakasz</w:t>
      </w:r>
    </w:p>
    <w:p w:rsidR="006703AF" w:rsidRDefault="006703AF" w:rsidP="006703AF">
      <w:pPr>
        <w:pStyle w:val="Listaszerbekezds"/>
      </w:pPr>
      <w:r w:rsidRPr="006703AF">
        <w:t xml:space="preserve">A fogléc „csúcsán” az ektoderma újból befűződik az alatta lévő mezenchimába. Itt a sejtek gyors szaporulatba kezdenek, az ideglemezből származó ektomezenchimális sejtekkel együtt, </w:t>
      </w:r>
      <w:r w:rsidRPr="006703AF">
        <w:lastRenderedPageBreak/>
        <w:t>kialakítva a fogcsírát. Ebben a fázisban még nem figyelhető meg a sejtek jellegzetes elrendeződése.</w:t>
      </w:r>
    </w:p>
    <w:p w:rsidR="006703AF" w:rsidRDefault="006703AF" w:rsidP="006703AF">
      <w:pPr>
        <w:pStyle w:val="Listaszerbekezds"/>
        <w:numPr>
          <w:ilvl w:val="0"/>
          <w:numId w:val="13"/>
        </w:numPr>
      </w:pPr>
      <w:r>
        <w:t>Sapka szakasz</w:t>
      </w:r>
    </w:p>
    <w:p w:rsidR="006703AF" w:rsidRDefault="006703AF" w:rsidP="006703AF">
      <w:pPr>
        <w:pStyle w:val="Listaszerbekezds"/>
      </w:pPr>
      <w:r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-3810</wp:posOffset>
            </wp:positionV>
            <wp:extent cx="1428750" cy="1485900"/>
            <wp:effectExtent l="0" t="0" r="0" b="0"/>
            <wp:wrapSquare wrapText="bothSides"/>
            <wp:docPr id="19" name="Kép 19" descr="https://upload.wikimedia.org/wikipedia/commons/thumb/5/50/Capstage11-23-05.jpg/150px-Capstage11-23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5/50/Capstage11-23-05.jpg/150px-Capstage11-23-0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</w:t>
      </w:r>
      <w:r w:rsidRPr="006703AF">
        <w:t xml:space="preserve">Az ektoderma szélein a sejtek gyorsabban </w:t>
      </w:r>
      <w:proofErr w:type="gramStart"/>
      <w:r w:rsidRPr="006703AF">
        <w:t>szaporodnak</w:t>
      </w:r>
      <w:proofErr w:type="gramEnd"/>
      <w:r w:rsidRPr="006703AF">
        <w:t xml:space="preserve"> és a mélybe nyomulnak, körbeveszik az ott található ektomezenchimális sejteket. Így alakul ki a sapka formájú zománcszerv. Az ektomezenchimális sejtek szintén szaporodnak, de kevesebb extracelulláris mátrixot képeznek, kialakítva a fogpapillát. A fogzacskó sejtjei majdnem teljesen körbeveszik a zománcszervet és a papillát.</w:t>
      </w:r>
    </w:p>
    <w:p w:rsidR="006703AF" w:rsidRDefault="006703AF" w:rsidP="006703AF">
      <w:pPr>
        <w:pStyle w:val="Listaszerbekezds"/>
      </w:pPr>
    </w:p>
    <w:p w:rsidR="006703AF" w:rsidRDefault="006703AF" w:rsidP="006703AF">
      <w:pPr>
        <w:pStyle w:val="Listaszerbekezds"/>
      </w:pPr>
    </w:p>
    <w:p w:rsidR="006703AF" w:rsidRDefault="006703AF" w:rsidP="006703AF">
      <w:pPr>
        <w:pStyle w:val="Listaszerbekezds"/>
        <w:numPr>
          <w:ilvl w:val="0"/>
          <w:numId w:val="13"/>
        </w:numPr>
      </w:pPr>
      <w:r>
        <w:t>Harang szakasz</w:t>
      </w:r>
    </w:p>
    <w:p w:rsidR="001B15E5" w:rsidRDefault="001B15E5" w:rsidP="001B15E5">
      <w:pPr>
        <w:pStyle w:val="Listaszerbekezds"/>
      </w:pPr>
      <w:r>
        <w:t>Ebben a szakaszban kezdődik el a zománcszerv sejtjeinek a differenciálódása. Kialakul a köbös sejteket tartalmazó külső- és belső zománchám. A kettő közt csillag alakú sejteket figyelhetünk meg, ezért a réteg neve reticulum stellatum. Ezek a sejtek glükózaminoglikánokat termelnek. A molekulák bontása révén energia szabadul fel, ezt az energiát használják fel az ameloblasztok, mivel nincs közvetlen vérellátásuk.</w:t>
      </w:r>
    </w:p>
    <w:p w:rsidR="001B15E5" w:rsidRDefault="001B15E5" w:rsidP="001B15E5">
      <w:pPr>
        <w:pStyle w:val="Listaszerbekezds"/>
      </w:pPr>
    </w:p>
    <w:p w:rsidR="001B15E5" w:rsidRDefault="001B15E5" w:rsidP="001B15E5">
      <w:pPr>
        <w:pStyle w:val="Listaszerbekezds"/>
      </w:pPr>
    </w:p>
    <w:p w:rsidR="001B15E5" w:rsidRDefault="001B15E5" w:rsidP="001B15E5">
      <w:pPr>
        <w:pStyle w:val="Listaszerbekezds"/>
      </w:pPr>
      <w:r>
        <w:t>Késői harang szakasz, ahol már nincs meg a fogléc, és a fog formája is kialakult.</w:t>
      </w:r>
    </w:p>
    <w:p w:rsidR="001B15E5" w:rsidRDefault="001B15E5" w:rsidP="001B15E5">
      <w:pPr>
        <w:pStyle w:val="Listaszerbekezds"/>
      </w:pPr>
      <w:r>
        <w:t xml:space="preserve">A stratum intermedium szintén köbös sejtjei a belső zománchámot veszik körül. Az a megfigyelés, miszerint a bennük található glikogén a zománc képzésének a megindulásakor eltűnik, arra utal, hogy hasonló szerepe </w:t>
      </w:r>
      <w:proofErr w:type="gramStart"/>
      <w:r>
        <w:t>lehet</w:t>
      </w:r>
      <w:proofErr w:type="gramEnd"/>
      <w:r>
        <w:t xml:space="preserve"> mint a glükózaminoglikánoknak. Kezdetben csak a két réteg sejt „felélésével” történik a zománc képzése. Később ugyancsak érmentes marad a zománcszerv, de körülötte dús </w:t>
      </w:r>
      <w:proofErr w:type="gramStart"/>
      <w:r>
        <w:t>kapilláris</w:t>
      </w:r>
      <w:proofErr w:type="gramEnd"/>
      <w:r>
        <w:t xml:space="preserve"> hálózat jelenik meg, melyből diffúzió révén kapja a tápanyagokat.</w:t>
      </w:r>
    </w:p>
    <w:p w:rsidR="001B15E5" w:rsidRDefault="001B15E5" w:rsidP="001B15E5">
      <w:pPr>
        <w:pStyle w:val="Listaszerbekezds"/>
      </w:pPr>
    </w:p>
    <w:p w:rsidR="001B15E5" w:rsidRDefault="001B15E5" w:rsidP="001B15E5">
      <w:pPr>
        <w:pStyle w:val="Listaszerbekezds"/>
      </w:pPr>
      <w:r>
        <w:t xml:space="preserve">Szintén ebben a fázisban veszíti el a fogcsíra a kapcsolatát az elemi szájüreg hámszövetével. A belső zománchám számos redőt vet. Valószínű, hogy </w:t>
      </w:r>
      <w:proofErr w:type="gramStart"/>
      <w:r>
        <w:t>ezen</w:t>
      </w:r>
      <w:proofErr w:type="gramEnd"/>
      <w:r>
        <w:t xml:space="preserve"> csomók, kötegek szerepe a fog csücskeinek és árkainak a kialakítása.</w:t>
      </w:r>
    </w:p>
    <w:p w:rsidR="001B15E5" w:rsidRDefault="001B15E5" w:rsidP="001B15E5">
      <w:pPr>
        <w:pStyle w:val="Listaszerbekezds"/>
      </w:pPr>
      <w:r>
        <w:t>Az első képen egy korai, a másodikon egy késői harang szakasz látható</w:t>
      </w:r>
    </w:p>
    <w:p w:rsidR="001B15E5" w:rsidRDefault="001B15E5" w:rsidP="001B15E5">
      <w:pPr>
        <w:pStyle w:val="Listaszerbekezds"/>
      </w:pPr>
      <w:r>
        <w:rPr>
          <w:noProof/>
          <w:lang w:eastAsia="hu-HU"/>
        </w:rPr>
        <w:drawing>
          <wp:inline distT="0" distB="0" distL="0" distR="0">
            <wp:extent cx="1905000" cy="2286000"/>
            <wp:effectExtent l="0" t="0" r="0" b="0"/>
            <wp:docPr id="22" name="Kép 22" descr="https://upload.wikimedia.org/wikipedia/commons/thumb/4/48/Earlybellstage11-18-05.jpg/200px-Earlybellstage11-18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upload.wikimedia.org/wikipedia/commons/thumb/4/48/Earlybellstage11-18-05.jpg/200px-Earlybellstage11-18-0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1847850" cy="2266950"/>
            <wp:effectExtent l="0" t="0" r="0" b="0"/>
            <wp:docPr id="23" name="Kép 23" descr="https://upload.wikimedia.org/wikipedia/commons/thumb/c/cb/Latebellstage11-18-05.jpg/200px-Latebellstage11-18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upload.wikimedia.org/wikipedia/commons/thumb/c/cb/Latebellstage11-18-05.jpg/200px-Latebellstage11-18-0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5E5" w:rsidRDefault="001B15E5" w:rsidP="001B15E5">
      <w:pPr>
        <w:pStyle w:val="Listaszerbekezds"/>
        <w:numPr>
          <w:ilvl w:val="0"/>
          <w:numId w:val="13"/>
        </w:numPr>
      </w:pPr>
      <w:r>
        <w:t>Koronai szakasz</w:t>
      </w:r>
    </w:p>
    <w:p w:rsidR="001B15E5" w:rsidRDefault="001B15E5" w:rsidP="001B15E5">
      <w:pPr>
        <w:pStyle w:val="Listaszerbekezds"/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0</wp:posOffset>
            </wp:positionV>
            <wp:extent cx="2381250" cy="2466975"/>
            <wp:effectExtent l="0" t="0" r="0" b="9525"/>
            <wp:wrapSquare wrapText="bothSides"/>
            <wp:docPr id="24" name="Kép 24" descr="https://upload.wikimedia.org/wikipedia/commons/thumb/1/1c/Enamelmineralization11-17-05.jpg/250px-Enamelmineralization11-17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upload.wikimedia.org/wikipedia/commons/thumb/1/1c/Enamelmineralization11-17-05.jpg/250px-Enamelmineralization11-17-0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Ebben a szakaszban kezdődik el a zománc és a koronai dentin lerakása. A gyökér fejlődése csak a korona teljes kialakulása után kezdődik el. A belső zománchám sejtjei addig osztódnak, míg kialakul a fogra jellemző forma. Ekkor leáll a sejtosztódás és a sejtek megnyúlnak, henger alakúak lesznek, sejtmagjuk eltávolodik a dentális papillától, kialakulnak az ún. preameloblasztok. Ezek </w:t>
      </w:r>
      <w:proofErr w:type="gramStart"/>
      <w:r>
        <w:t>indukálják</w:t>
      </w:r>
      <w:proofErr w:type="gramEnd"/>
      <w:r>
        <w:t xml:space="preserve"> a dentális papilla zománcszervhez közel eső sejtjeit, melyek szintén henger alakúak lesznek, megnő a sejtszervecske számuk és a dentin szerves állományát kezdik lerakni. Egy bizonyos vastagságú réteg lerakása után az mineralizálódik. Most a dentin megjelenése lesz a stimulus a preameloblasztok számára, melyek ameloblasztokká differenciálódnak és elkezdik a zománc szintézisét. A dentin lerakása közben az odontoblasztok a dentális papilla felé visszahúzódnak, miközben az ameloblasztok ellentétes irányba, a külső zománchám felé vándorolnak.</w:t>
      </w:r>
    </w:p>
    <w:p w:rsidR="001B15E5" w:rsidRDefault="001B15E5" w:rsidP="001B15E5">
      <w:pPr>
        <w:pStyle w:val="Listaszerbekezds"/>
      </w:pPr>
    </w:p>
    <w:p w:rsidR="001B15E5" w:rsidRDefault="001B15E5" w:rsidP="001B15E5">
      <w:pPr>
        <w:pStyle w:val="Listaszerbekezds"/>
      </w:pPr>
      <w:r>
        <w:t>Kísérletekkel bebizonyították, hogy hogy ha a preameloblasztok nem alakulnak ki, az egész korona fejlődése elmarad, mert az odontoblasztok nem differenciálódnak és így később az ameloblasztok sem alakulnak ki.</w:t>
      </w:r>
    </w:p>
    <w:p w:rsidR="001B15E5" w:rsidRDefault="001B15E5" w:rsidP="001B15E5">
      <w:r>
        <w:t xml:space="preserve">Az a mechanizmus, amely kiemeli a fogat az alveolusból, nem teljesen tisztázott. Kísérletileg igazolták a fogzacskó szerepét ebben a folyamatban. Ha eltávolították a fogzacskó különböző részeit, a fog előtörése elmaradt, vagy a gyökér nem alakult ki. A fogzacskó sejtjei különböző enzimeket (metalloproteinázokat) termelnek, melyek a zománc feletti szöveteket képesek lebontani. </w:t>
      </w:r>
      <w:proofErr w:type="gramStart"/>
      <w:r>
        <w:t>Ezenkívül</w:t>
      </w:r>
      <w:proofErr w:type="gramEnd"/>
      <w:r>
        <w:t xml:space="preserve"> csontbontó sejtekké, oszteoklasztokká tudnak differenciálódni. A fogelőtörés irányában lévő szövetek lebontása közben folyamatosan csontképzés történik a többi részen, ugyanakkor ebben a fázisban kapcsolódnak össze a gyökérhártya kollagén rostjai.</w:t>
      </w:r>
    </w:p>
    <w:p w:rsidR="001B15E5" w:rsidRDefault="001B15E5" w:rsidP="001B15E5">
      <w:r>
        <w:t>Embernél megkülönböztetünk: tejfogazatot – amikor csak tejfogak találhatóak a szájüregben, vegyes fogazatot – az első maradó fog megjelenésétől, az utolsó tejfog kihullásáig, ezután maradó fogazatról beszélünk.</w:t>
      </w:r>
    </w:p>
    <w:p w:rsidR="001B15E5" w:rsidRDefault="001B15E5" w:rsidP="001B15E5">
      <w:r w:rsidRPr="001B15E5">
        <w:rPr>
          <w:noProof/>
          <w:lang w:eastAsia="hu-HU"/>
        </w:rPr>
        <w:drawing>
          <wp:inline distT="0" distB="0" distL="0" distR="0">
            <wp:extent cx="5760720" cy="2181158"/>
            <wp:effectExtent l="0" t="0" r="0" b="0"/>
            <wp:docPr id="25" name="Kép 25" descr="C:\Users\Ádám\Desktop\fog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Ádám\Desktop\fogak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8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D02" w:rsidRDefault="003E4D02" w:rsidP="003E4D02">
      <w:r>
        <w:lastRenderedPageBreak/>
        <w:t>A tejfogak a fogsorban elfoglalt helyük sorrendjében jelennek meg. A maradó fogaknál ez alól kivételt képez az első nagyőrlő és a felső szemfog. A maradó frontfogak belülről, a szájpad és a nyelv felől közelítik meg a tejfogakat, míg a kisőrlők a tejmolárisok gyökerei közt jelennek meg.</w:t>
      </w:r>
    </w:p>
    <w:p w:rsidR="003E4D02" w:rsidRDefault="003E4D02" w:rsidP="003E4D02">
      <w:r>
        <w:t xml:space="preserve">Ha a tejőrlőket kihúzzák, a kisőrlők túl korán jelennek meg és a középvonal fele vándorolnak, beszűkítve </w:t>
      </w:r>
      <w:proofErr w:type="gramStart"/>
      <w:r>
        <w:t>ezáltal</w:t>
      </w:r>
      <w:proofErr w:type="gramEnd"/>
      <w:r>
        <w:t xml:space="preserve"> a helyet. Mivel a szemfog később jelenik meg, nem lesz helye a fogíven és vagy kívül, a szájtornác felől, vagy belül fog előtörni.</w:t>
      </w:r>
    </w:p>
    <w:p w:rsidR="00395550" w:rsidRDefault="00395550" w:rsidP="001B15E5">
      <w:pPr>
        <w:rPr>
          <w:b/>
          <w:sz w:val="28"/>
          <w:szCs w:val="28"/>
        </w:rPr>
      </w:pPr>
      <w:r>
        <w:t>8. Tétel</w:t>
      </w:r>
    </w:p>
    <w:p w:rsidR="00395550" w:rsidRPr="00395550" w:rsidRDefault="00395550" w:rsidP="0081279F">
      <w:r w:rsidRPr="00395550">
        <w:rPr>
          <w:b/>
          <w:sz w:val="28"/>
          <w:szCs w:val="28"/>
        </w:rPr>
        <w:t>Epithelio-mesenchymalis kölcsönhatás II. Tüdő és mirigyek fejlődése</w:t>
      </w:r>
    </w:p>
    <w:p w:rsidR="00395550" w:rsidRDefault="00395550" w:rsidP="0081279F">
      <w:r>
        <w:t>Epithélum</w:t>
      </w:r>
      <w:r>
        <w:sym w:font="Wingdings" w:char="F0E0"/>
      </w:r>
      <w:r>
        <w:t>lemezek és csövek által összekapcsolt sejtek, melyek származhatnak mindhárom csíralemezből.</w:t>
      </w:r>
      <w:r w:rsidR="00711B19">
        <w:t xml:space="preserve"> Feladatuk a felszin hézagmentes beborítása. Hiányzik a sejtközötti állomány</w:t>
      </w:r>
      <w:r>
        <w:br/>
        <w:t>Mezenchima</w:t>
      </w:r>
      <w:r>
        <w:sym w:font="Wingdings" w:char="F0E0"/>
      </w:r>
      <w:r>
        <w:t xml:space="preserve">lazán kapcsolódó vagy független sejtek, melyek mezodermális vagy idegtaraj eredetűek. </w:t>
      </w:r>
    </w:p>
    <w:p w:rsidR="00711B19" w:rsidRDefault="00711B19" w:rsidP="0081279F">
      <w:r>
        <w:t>Az epithelialo</w:t>
      </w:r>
      <w:r w:rsidRPr="00711B19">
        <w:t>-mesenchymalis kölcsönhatás (EM</w:t>
      </w:r>
      <w:proofErr w:type="gramStart"/>
      <w:r w:rsidRPr="00711B19">
        <w:t>)</w:t>
      </w:r>
      <w:r>
        <w:t>az</w:t>
      </w:r>
      <w:proofErr w:type="gramEnd"/>
      <w:r>
        <w:t xml:space="preserve"> embriogenezis egy kritikus mechanizmusa.  J</w:t>
      </w:r>
      <w:r w:rsidRPr="00711B19">
        <w:t>elzés</w:t>
      </w:r>
      <w:r>
        <w:t>re van szükség</w:t>
      </w:r>
      <w:r w:rsidRPr="00711B19">
        <w:t xml:space="preserve"> a két k</w:t>
      </w:r>
      <w:r>
        <w:t>ülönböző szövetekben</w:t>
      </w:r>
      <w:r w:rsidRPr="00711B19">
        <w:t xml:space="preserve">, hogy létrehozzák a </w:t>
      </w:r>
      <w:r>
        <w:t xml:space="preserve">rendszer </w:t>
      </w:r>
      <w:proofErr w:type="gramStart"/>
      <w:r w:rsidRPr="00711B19">
        <w:t>funkcionális</w:t>
      </w:r>
      <w:proofErr w:type="gramEnd"/>
      <w:r w:rsidRPr="00711B19">
        <w:t xml:space="preserve"> egység</w:t>
      </w:r>
      <w:r>
        <w:t>ét</w:t>
      </w:r>
      <w:r w:rsidRPr="00711B19">
        <w:t xml:space="preserve">. A gyomor-bél traktus (bél) függ </w:t>
      </w:r>
      <w:r w:rsidR="00BE36E2">
        <w:t xml:space="preserve">az </w:t>
      </w:r>
      <w:r w:rsidRPr="00711B19">
        <w:t xml:space="preserve">EM </w:t>
      </w:r>
      <w:proofErr w:type="gramStart"/>
      <w:r w:rsidRPr="00711B19">
        <w:t>interakciók</w:t>
      </w:r>
      <w:proofErr w:type="gramEnd"/>
      <w:r>
        <w:t xml:space="preserve"> létrejöttétől, mivel az így kezdi meg</w:t>
      </w:r>
      <w:r w:rsidRPr="00711B19">
        <w:t xml:space="preserve"> fejlődését és differenciálódását. A bél egy értékes modell EM kölcsönhatások</w:t>
      </w:r>
      <w:r>
        <w:t xml:space="preserve"> tanulmányozására</w:t>
      </w:r>
      <w:r w:rsidRPr="00711B19">
        <w:t>. EM kölcsönhatások kritikusak a kialakulása anterior-posterior (AP) tengely</w:t>
      </w:r>
      <w:r>
        <w:t xml:space="preserve"> mentén</w:t>
      </w:r>
      <w:r w:rsidRPr="00711B19">
        <w:t>, valamint a helyi minta mentén a kripta-boholy (CV) tengely</w:t>
      </w:r>
      <w:r>
        <w:t xml:space="preserve"> esetében</w:t>
      </w:r>
      <w:r w:rsidRPr="00711B19">
        <w:t>.</w:t>
      </w:r>
    </w:p>
    <w:p w:rsidR="00395550" w:rsidRDefault="00395550" w:rsidP="0081279F">
      <w:r>
        <w:rPr>
          <w:noProof/>
          <w:lang w:eastAsia="hu-HU"/>
        </w:rPr>
        <w:drawing>
          <wp:inline distT="0" distB="0" distL="0" distR="0" wp14:anchorId="27F22B6D" wp14:editId="1078C14A">
            <wp:extent cx="5553075" cy="2038350"/>
            <wp:effectExtent l="0" t="0" r="9525" b="0"/>
            <wp:docPr id="6146" name="Picture 4" descr="DevBio8e-Table-06-01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4" descr="DevBio8e-Table-06-01-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11B19" w:rsidRPr="00711B19" w:rsidRDefault="00711B19" w:rsidP="00711B19">
      <w:r>
        <w:t>Rekombinációs kísérletek során történik a s</w:t>
      </w:r>
      <w:r w:rsidRPr="00711B19">
        <w:t>zervtelepek szétbontása hámra és mesenchymára, majd újra összekeverése, majd ezt</w:t>
      </w:r>
      <w:r>
        <w:t xml:space="preserve"> követően in vitro tenyésztése.</w:t>
      </w:r>
      <w:r>
        <w:br/>
      </w:r>
      <w:r w:rsidRPr="00711B19">
        <w:t>Homotípiá</w:t>
      </w:r>
      <w:r>
        <w:t>s és heterotípiás rekombinációk lehetségesek.</w:t>
      </w:r>
    </w:p>
    <w:p w:rsidR="00711B19" w:rsidRDefault="00711B19" w:rsidP="00711B19">
      <w:r w:rsidRPr="00711B19">
        <w:t xml:space="preserve">Általános vélemény: a hám morfogenetikai </w:t>
      </w:r>
      <w:proofErr w:type="gramStart"/>
      <w:r w:rsidRPr="00711B19">
        <w:t>profilját</w:t>
      </w:r>
      <w:proofErr w:type="gramEnd"/>
      <w:r w:rsidRPr="00711B19">
        <w:t xml:space="preserve"> a mesenchyma határozza meg</w:t>
      </w:r>
    </w:p>
    <w:p w:rsidR="00E678A1" w:rsidRPr="00842438" w:rsidRDefault="00E678A1" w:rsidP="00711B19">
      <w:pPr>
        <w:rPr>
          <w:b/>
          <w:sz w:val="24"/>
          <w:szCs w:val="24"/>
        </w:rPr>
      </w:pPr>
      <w:r w:rsidRPr="00842438">
        <w:rPr>
          <w:b/>
          <w:sz w:val="24"/>
          <w:szCs w:val="24"/>
        </w:rPr>
        <w:t>Tüdőfejlődés</w:t>
      </w:r>
    </w:p>
    <w:p w:rsidR="00E678A1" w:rsidRDefault="00E678A1" w:rsidP="00711B19">
      <w:r w:rsidRPr="00E678A1">
        <w:t>Hám- és me</w:t>
      </w:r>
      <w:r>
        <w:t>senchymalis sejtek kölcsönhatásának döntő szerepe</w:t>
      </w:r>
      <w:r w:rsidRPr="00E678A1">
        <w:t xml:space="preserve"> van a tüdő</w:t>
      </w:r>
      <w:r>
        <w:t xml:space="preserve"> fejlődésében, </w:t>
      </w:r>
      <w:r w:rsidRPr="00E678A1">
        <w:t xml:space="preserve">a pontos térbeli és időbeli szabályozása </w:t>
      </w:r>
      <w:r>
        <w:t xml:space="preserve">az </w:t>
      </w:r>
      <w:r w:rsidRPr="00E678A1">
        <w:t>epiteliál</w:t>
      </w:r>
      <w:r>
        <w:t>is és mezenzchimasejtek funkcióinak</w:t>
      </w:r>
      <w:r w:rsidRPr="00E678A1">
        <w:t xml:space="preserve"> szük</w:t>
      </w:r>
      <w:r>
        <w:t xml:space="preserve">séges a </w:t>
      </w:r>
      <w:proofErr w:type="gramStart"/>
      <w:r>
        <w:t>normális</w:t>
      </w:r>
      <w:proofErr w:type="gramEnd"/>
      <w:r>
        <w:t xml:space="preserve"> alveolarizációhoz</w:t>
      </w:r>
      <w:r w:rsidRPr="00E678A1">
        <w:t>.</w:t>
      </w:r>
    </w:p>
    <w:p w:rsidR="00396F59" w:rsidRDefault="00396F59" w:rsidP="00711B19">
      <w:r>
        <w:t xml:space="preserve">A tüdőtasak az </w:t>
      </w:r>
      <w:proofErr w:type="gramStart"/>
      <w:r>
        <w:t>embrió</w:t>
      </w:r>
      <w:proofErr w:type="gramEnd"/>
      <w:r>
        <w:t xml:space="preserve"> 4 hetes korában jelenik meg, mint az előbél ventrál irányú kitüremkedése.</w:t>
      </w:r>
      <w:r>
        <w:br/>
        <w:t>Emiatt a gége, trachea, bronchus és tüdő nyh-ja endodermális eredetű.</w:t>
      </w:r>
      <w:r>
        <w:br/>
        <w:t>A trachea és a tüdő porcai, valamint izmai splanchnikus mezoderma eredetűek</w:t>
      </w:r>
    </w:p>
    <w:p w:rsidR="00396F59" w:rsidRDefault="00396F59" w:rsidP="00711B19">
      <w:r>
        <w:lastRenderedPageBreak/>
        <w:t>Kezdetben a tüdőtasak közlekedik az előbéllel, majd mikor annak kirerjeszkedése megnövekszik, a két longitudináris oesophagealis taréj kezdi leválasztani az előbéltől. A két egyesült taraj a septum oesophageotracheale lesz. Az előbél ezáltal 1 dorsalis oesophagusra és egy ventrális tracheára+ tüdőtasakra tagolódik</w:t>
      </w:r>
    </w:p>
    <w:p w:rsidR="00396F59" w:rsidRDefault="00396F59" w:rsidP="00711B19">
      <w:r>
        <w:t xml:space="preserve">Az alsó légutak és tüdő hámtelepe a fejbél ventrál </w:t>
      </w:r>
      <w:proofErr w:type="gramStart"/>
      <w:r>
        <w:t>oldalán</w:t>
      </w:r>
      <w:proofErr w:type="gramEnd"/>
      <w:r>
        <w:t xml:space="preserve"> mint laryngotracheális vályú jelentkezik. A hámkiöblösödés alsó része fordított V alakban válik ketté, mely lefelé növekedve a szívtelep mögé kerül 2 oldalsó kiboltosulása pedig a nyelőcső és szívtelep közt a mellűri coeloma-ba türemkedik.</w:t>
      </w:r>
      <w:r>
        <w:br/>
        <w:t>A hámtelep felső része adja a gége hámját, összekötő része a légcsövet, elágazódás utáni része a főhörgők hámját, kiboltosulása pedig a tüdő és hörgők hámját.</w:t>
      </w:r>
    </w:p>
    <w:p w:rsidR="00396F59" w:rsidRDefault="00396F59" w:rsidP="00711B19">
      <w:r>
        <w:t>Az alsó légutak váza és izomzata a kopoltyúívek mesenchimájából jön létre</w:t>
      </w:r>
    </w:p>
    <w:p w:rsidR="00396F59" w:rsidRDefault="00396F59" w:rsidP="00711B19">
      <w:r>
        <w:t xml:space="preserve">Az 5. hétre a két tüdőhólyag megnagyobbodik. Létrejön a jobb (3 másodlagos) és bal (2 másodlagos) főbronchus. Caudális és lat irányba tovább növekszik a tüdőkezdemény és penetrlja a coeloma üregét. Az előbél két oldalán lévő canalis </w:t>
      </w:r>
      <w:r w:rsidR="00842438">
        <w:t>pericardio</w:t>
      </w:r>
      <w:r>
        <w:t>peritonealis-t is kitöltik a tüdőhólyagok</w:t>
      </w:r>
      <w:r w:rsidR="00842438">
        <w:t>. Később ez elkülönül mind a pericardium, mind a peritoneum üregétől és fennmarad a primitív pleuraüreg.</w:t>
      </w:r>
    </w:p>
    <w:p w:rsidR="00842438" w:rsidRDefault="00842438" w:rsidP="00711B19">
      <w:r>
        <w:t>A tüdőt kivülről borító mesoderma a pleura visceralis lesz. A testfalat belülről borító somatikus mesodermalemez pleura parietalissá alakul. Kettő közt lesz a cavitas pleuralis.</w:t>
      </w:r>
    </w:p>
    <w:p w:rsidR="00842438" w:rsidRDefault="00842438" w:rsidP="00711B19">
      <w:r>
        <w:t>Az 5. hónap után a magzat elkezd légzőmozgásokat végezni és magzatvizet aspirálni (a ductus alveolaris rendszert kitölti)</w:t>
      </w:r>
      <w:r>
        <w:sym w:font="Wingdings" w:char="F0E0"/>
      </w:r>
      <w:r>
        <w:t>tüdőfejlődés és izomfejlődés szempontjából fontos!</w:t>
      </w:r>
    </w:p>
    <w:p w:rsidR="00842438" w:rsidRDefault="00842438" w:rsidP="00711B19">
      <w:r>
        <w:t>Születés után az addig vízzel töltött teret levegő fogja kitölteni, többszörösére nagyítja, a bennmaradó folyadék pedig a légzőfelületet nedvesíti, majd felszívódik.</w:t>
      </w:r>
    </w:p>
    <w:p w:rsidR="00842438" w:rsidRDefault="00842438" w:rsidP="00711B19">
      <w:r>
        <w:t>Később már csak a bronchus respiratoricusok és alveolusok száma növekszik</w:t>
      </w:r>
    </w:p>
    <w:p w:rsidR="00842438" w:rsidRDefault="00842438" w:rsidP="00711B19">
      <w:r w:rsidRPr="00842438">
        <w:rPr>
          <w:noProof/>
          <w:lang w:eastAsia="hu-HU"/>
        </w:rPr>
        <w:drawing>
          <wp:inline distT="0" distB="0" distL="0" distR="0">
            <wp:extent cx="5124450" cy="2105025"/>
            <wp:effectExtent l="0" t="0" r="0" b="952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E9A" w:rsidRDefault="00095E9A" w:rsidP="00711B19">
      <w:r>
        <w:t xml:space="preserve">Előbél morfogenezis és </w:t>
      </w:r>
      <w:proofErr w:type="gramStart"/>
      <w:r>
        <w:t>specifikáció</w:t>
      </w:r>
      <w:proofErr w:type="gramEnd"/>
      <w:r>
        <w:t>:</w:t>
      </w:r>
      <w:r>
        <w:br/>
        <w:t>Befolyásolja: GATA4, GATA6, FOXA1 és FOXA2</w:t>
      </w:r>
    </w:p>
    <w:p w:rsidR="00095E9A" w:rsidRDefault="00095E9A" w:rsidP="00711B19">
      <w:r>
        <w:t>Nkx2.1</w:t>
      </w:r>
      <w:r>
        <w:sym w:font="Wingdings" w:char="F0E0"/>
      </w:r>
      <w:r>
        <w:t>légzőhám differenciálódás</w:t>
      </w:r>
    </w:p>
    <w:p w:rsidR="00095E9A" w:rsidRDefault="00095E9A" w:rsidP="00711B19">
      <w:r>
        <w:t>FGF10</w:t>
      </w:r>
      <w:r>
        <w:sym w:font="Wingdings" w:char="F0E0"/>
      </w:r>
      <w:r>
        <w:t>elágazódások morphogenezise</w:t>
      </w:r>
    </w:p>
    <w:p w:rsidR="007F6DD2" w:rsidRPr="00CB3CCE" w:rsidRDefault="007F6DD2" w:rsidP="00711B19">
      <w:pPr>
        <w:rPr>
          <w:b/>
        </w:rPr>
      </w:pPr>
      <w:r w:rsidRPr="00CB3CCE">
        <w:rPr>
          <w:b/>
        </w:rPr>
        <w:t>Miregyek fejlődése</w:t>
      </w:r>
    </w:p>
    <w:p w:rsidR="007F6DD2" w:rsidRDefault="007F6DD2" w:rsidP="00711B19">
      <w:r>
        <w:t>?</w:t>
      </w:r>
    </w:p>
    <w:p w:rsidR="005A0BB8" w:rsidRDefault="005A0BB8" w:rsidP="00711B19">
      <w:r>
        <w:t>9. Tétel</w:t>
      </w:r>
    </w:p>
    <w:p w:rsidR="005A0BB8" w:rsidRDefault="005A0BB8" w:rsidP="00711B19">
      <w:pPr>
        <w:rPr>
          <w:b/>
          <w:sz w:val="28"/>
          <w:szCs w:val="28"/>
        </w:rPr>
      </w:pPr>
      <w:r w:rsidRPr="005A0BB8">
        <w:rPr>
          <w:b/>
          <w:sz w:val="28"/>
          <w:szCs w:val="28"/>
        </w:rPr>
        <w:lastRenderedPageBreak/>
        <w:t xml:space="preserve">A vese fejlődésének molekuláris </w:t>
      </w:r>
      <w:proofErr w:type="gramStart"/>
      <w:r w:rsidRPr="005A0BB8">
        <w:rPr>
          <w:b/>
          <w:sz w:val="28"/>
          <w:szCs w:val="28"/>
        </w:rPr>
        <w:t>genetikája</w:t>
      </w:r>
      <w:proofErr w:type="gramEnd"/>
    </w:p>
    <w:p w:rsidR="005A0BB8" w:rsidRDefault="005A0BB8" w:rsidP="005A0BB8">
      <w:r>
        <w:t xml:space="preserve">A nemi és kiválasztószervek (urogenitalis apparatus) anatómiailag szoros kapcsolatban állnak. Ez a kapcsolat az embrionális fejlődés során is megmutatkozik. Mindkét, </w:t>
      </w:r>
      <w:proofErr w:type="gramStart"/>
      <w:r>
        <w:t>funkciója</w:t>
      </w:r>
      <w:proofErr w:type="gramEnd"/>
      <w:r>
        <w:t xml:space="preserve"> szempontjából elkülönülő szervrendszer a középső csíralemezből, a mesodermából származik. A mesoderma nem </w:t>
      </w:r>
      <w:proofErr w:type="gramStart"/>
      <w:r>
        <w:t>más</w:t>
      </w:r>
      <w:proofErr w:type="gramEnd"/>
      <w:r>
        <w:t xml:space="preserve"> mint a 14-16 napos, már három sejtlemezből álló embrió középső sejtrétege. Az embrionális fejlődés 20. napja körül a korábban egységes mesoderma három részre tagolódik: a paraxialis mesodermára (az </w:t>
      </w:r>
      <w:proofErr w:type="gramStart"/>
      <w:r>
        <w:t>embrió</w:t>
      </w:r>
      <w:proofErr w:type="gramEnd"/>
      <w:r>
        <w:t xml:space="preserve"> középvonala melletti mesoderma), az intermedier mesodermára (köztes mesoderma) és az oldallemezre. A három rész végül teljesen szétválik, és a szervezet számos részének alkotásában részt vesz. Az </w:t>
      </w:r>
      <w:proofErr w:type="gramStart"/>
      <w:r>
        <w:t>embrió</w:t>
      </w:r>
      <w:proofErr w:type="gramEnd"/>
      <w:r>
        <w:t xml:space="preserve"> már ebben a korban hosszantilag tagozódik, azaz szegmentumokra osztható. Míg a paraxialis mesoderma szegmentumonként sommitákká (őscsigolyákká) alakul, és későbbi fejlődése során a bőr, a bőr alatti szövetek, a porcok, csontok és az izmok alkotásban vesz részt, addig az oldallemez kettéválik és egyik lemeze a testfal, másik lemeze a bélfal alkotásában vesz részt.</w:t>
      </w:r>
    </w:p>
    <w:p w:rsidR="005A0BB8" w:rsidRDefault="005A0BB8" w:rsidP="005A0BB8">
      <w:r>
        <w:t xml:space="preserve">Az intermedier mesoderma, miután elvált a mesoderma másik két részétől, az </w:t>
      </w:r>
      <w:proofErr w:type="gramStart"/>
      <w:r>
        <w:t>embrió</w:t>
      </w:r>
      <w:proofErr w:type="gramEnd"/>
      <w:r>
        <w:t xml:space="preserve"> hosszanti tengelyében a különböző szegmentumokban másképp viselkedik. A nyaki szakaszon a somitákhoz hasonlóan minden szegmentumban egy sejtcsomóba, úgynevezett nephrotomba tömörül, míg az alsó régióban összefüggő, oszlopszerű nephrogen köteget alkot.</w:t>
      </w:r>
    </w:p>
    <w:p w:rsidR="005A0BB8" w:rsidRDefault="005A0BB8" w:rsidP="005A0BB8">
      <w:pPr>
        <w:pStyle w:val="Listaszerbekezds"/>
        <w:numPr>
          <w:ilvl w:val="0"/>
          <w:numId w:val="14"/>
        </w:numPr>
      </w:pPr>
      <w:r>
        <w:t>Elővese</w:t>
      </w:r>
    </w:p>
    <w:p w:rsidR="005A0BB8" w:rsidRDefault="00D0365D" w:rsidP="005A0BB8">
      <w:pPr>
        <w:pStyle w:val="Listaszerbekezds"/>
      </w:pPr>
      <w:r w:rsidRPr="00D0365D">
        <w:t xml:space="preserve">A nyaki szakasz nephrotomokba tömörülő szövete képzi az elővese (pronephros) rendszert, ami sohasem működik kiválasztó szervként, és hamar visszafejlődik. Az </w:t>
      </w:r>
      <w:proofErr w:type="gramStart"/>
      <w:r w:rsidRPr="00D0365D">
        <w:t>embrió</w:t>
      </w:r>
      <w:proofErr w:type="gramEnd"/>
      <w:r w:rsidRPr="00D0365D">
        <w:t xml:space="preserve"> fejlődésének negyedik hetében már nincs meg.</w:t>
      </w:r>
    </w:p>
    <w:p w:rsidR="00D0365D" w:rsidRDefault="00D0365D" w:rsidP="00D0365D">
      <w:pPr>
        <w:pStyle w:val="Listaszerbekezds"/>
        <w:numPr>
          <w:ilvl w:val="0"/>
          <w:numId w:val="14"/>
        </w:numPr>
      </w:pPr>
      <w:r>
        <w:t>Ősvese</w:t>
      </w:r>
    </w:p>
    <w:p w:rsidR="00D0365D" w:rsidRDefault="00D0365D" w:rsidP="00D0365D">
      <w:pPr>
        <w:pStyle w:val="Listaszerbekezds"/>
      </w:pPr>
      <w:r w:rsidRPr="00D0365D">
        <w:t>A háti és ágyéki szakaszon a nephrogen kötegből jön létre az ősvese (mesonephros</w:t>
      </w:r>
      <w:proofErr w:type="gramStart"/>
      <w:r w:rsidRPr="00D0365D">
        <w:t>) ,</w:t>
      </w:r>
      <w:proofErr w:type="gramEnd"/>
      <w:r w:rsidRPr="00D0365D">
        <w:t xml:space="preserve"> és a negyedik héten már jól fejlett. Az ősvese már folytat kezdetleges kiválasztó működést, és ezért gyűjtőcsatorna-rendszerrel is rendelkezik, ami az embrionális cloacaba vezet. A második hónap végére ez a kiválasztórendszer is eltűnik. Férfiakban azonban nagy jelentőségre tesz szert az előbb említett gyűjtőcsatorna-rendszer, a Wolff-féle cső (ductus mesonephricus). A megmaradó cső férfiakban a nemi szervek kialakításában vesz részt, míg nőkben az ősvesével együtt eltűnik.</w:t>
      </w:r>
    </w:p>
    <w:p w:rsidR="00D0365D" w:rsidRDefault="00D0365D" w:rsidP="00D0365D">
      <w:pPr>
        <w:pStyle w:val="Listaszerbekezds"/>
        <w:numPr>
          <w:ilvl w:val="0"/>
          <w:numId w:val="14"/>
        </w:numPr>
      </w:pPr>
      <w:r>
        <w:t>Maradandó vese</w:t>
      </w:r>
    </w:p>
    <w:p w:rsidR="00D0365D" w:rsidRDefault="00D0365D" w:rsidP="00D0365D">
      <w:pPr>
        <w:pStyle w:val="Listaszerbekezds"/>
      </w:pPr>
      <w:r w:rsidRPr="00D0365D">
        <w:t xml:space="preserve">Az ötödik héten a nephrogen köteg alatti metanephrogén szövettömörülésből indul fejlődésnek a maradandó vese (metanephros) telepe. A maradandó vesék a terhesség harmadik harmadában (trimester) kezdik meg működésüket. Ez a működés nem tekinthető a </w:t>
      </w:r>
      <w:proofErr w:type="gramStart"/>
      <w:r w:rsidRPr="00D0365D">
        <w:t>klasszikus</w:t>
      </w:r>
      <w:proofErr w:type="gramEnd"/>
      <w:r w:rsidRPr="00D0365D">
        <w:t xml:space="preserve"> értelemben vett kiválasztó működésnek, hiszen az anyagcsere bomlástermékei a méhlepényen (placenta) keresztül az anya testébe kerülnek, és végeredményben az anyai vese üríti ki őket. Mivel a magzat (foetus) vizelete az amnionüregbe kerül, fontos szerepe van a magzatvíz mennyiségének fenntartásában. A magzatvíz ilyen módon körforgásban van, miután a magzat lenyelte, a bélcsatornájában </w:t>
      </w:r>
      <w:proofErr w:type="gramStart"/>
      <w:r w:rsidRPr="00D0365D">
        <w:t>felszívódik</w:t>
      </w:r>
      <w:proofErr w:type="gramEnd"/>
      <w:r w:rsidRPr="00D0365D">
        <w:t xml:space="preserve"> és a keringésébe kerül, végül a veséken keresztül újra kiválasztódik. A maradandó vesék a növekedés során kezdeti helyükhöz képest a medencéből felfele vándorolnak, és így foglalják el végleges helyzetüket. A korábban lebenyes szerkezetű vese lebenyei összenőnek.</w:t>
      </w:r>
    </w:p>
    <w:p w:rsidR="00D0365D" w:rsidRDefault="00D0365D" w:rsidP="00D0365D">
      <w:r>
        <w:t>Gyűjtőcsatorna rendszer:</w:t>
      </w:r>
      <w:r>
        <w:br/>
      </w:r>
      <w:r w:rsidRPr="00D0365D">
        <w:t xml:space="preserve">A Wolff-cső oldalsó kinövéséből az ureterbimbóból kialakuló rész. Az ureterbimbó a Wolff-csőből való leágazása után a metanephrogen vesetelep felé nő, majd behatolva a telepbe létrehozza a vesemedencét. Később egyre kisebb ágakra oszlik, megformálva a nagy- és kiskelyheket, végül egész </w:t>
      </w:r>
      <w:r w:rsidRPr="00D0365D">
        <w:lastRenderedPageBreak/>
        <w:t>apró ágakat alkotva nyomul a metanephrogén szövetek közé, kialakítva ezzel a gyűjtőcsatornákat. Tehát az utéterbimbó felelős a gyűjtőcsatornák (makroszkopikus megjelenésben a vesepiramisok), a vesekelyhek, a vesemedence és az ureter létrehozásáért.</w:t>
      </w:r>
    </w:p>
    <w:p w:rsidR="00D0365D" w:rsidRPr="005A0BB8" w:rsidRDefault="00D0365D" w:rsidP="00D0365D">
      <w:r>
        <w:t>Kiválasztórendszer:</w:t>
      </w:r>
      <w:r>
        <w:br/>
      </w:r>
      <w:r w:rsidRPr="00D0365D">
        <w:t xml:space="preserve">A metanephrogen vesetelepből alakul ki. Az ureterbimbóból kialakuló gyűjtőcsatornák megjelenése aktiváló hatással van a metanephrogén szövet fejlődésére. Az </w:t>
      </w:r>
      <w:proofErr w:type="gramStart"/>
      <w:r w:rsidRPr="00D0365D">
        <w:t>indukciós</w:t>
      </w:r>
      <w:proofErr w:type="gramEnd"/>
      <w:r w:rsidRPr="00D0365D">
        <w:t xml:space="preserve"> hatásra kialakuló vesicula renalisok a további fejlődésük során megnyúlnak, és hosszirányban tagozódva kialakítják a nephron különböző részeit (összekötő csatorna, distalis csatorna, Henle-kacs, proximális csatorna). Az ureterbimbótól legtávolabb eső szakasza Bowman-tokká alakul, és egy glomerulussal a Malpighi-testet alkotja.</w:t>
      </w:r>
    </w:p>
    <w:p w:rsidR="00BE36E2" w:rsidRDefault="00BE36E2" w:rsidP="00711B19">
      <w:r>
        <w:t>10. tétel</w:t>
      </w:r>
    </w:p>
    <w:p w:rsidR="00BE36E2" w:rsidRDefault="00BE36E2" w:rsidP="00BE36E2">
      <w:pPr>
        <w:rPr>
          <w:b/>
          <w:sz w:val="28"/>
          <w:szCs w:val="28"/>
        </w:rPr>
      </w:pPr>
      <w:r w:rsidRPr="00BE36E2">
        <w:rPr>
          <w:b/>
          <w:sz w:val="28"/>
          <w:szCs w:val="28"/>
        </w:rPr>
        <w:t>Pancreas és máj őssejtek és fejlődés.</w:t>
      </w:r>
    </w:p>
    <w:p w:rsidR="00BE36E2" w:rsidRDefault="00BE36E2" w:rsidP="00BE36E2">
      <w:r>
        <w:t xml:space="preserve">Hox gének expressziója a test </w:t>
      </w:r>
      <w:r w:rsidRPr="00BE36E2">
        <w:t>ant</w:t>
      </w:r>
      <w:r>
        <w:t xml:space="preserve">erior-posterior tengelye mentén </w:t>
      </w:r>
      <w:r w:rsidRPr="00BE36E2">
        <w:t>eltérő mintázatot mutatnak</w:t>
      </w:r>
    </w:p>
    <w:p w:rsidR="00BE36E2" w:rsidRPr="00BE36E2" w:rsidRDefault="00BE36E2" w:rsidP="00BE36E2">
      <w:r w:rsidRPr="00BE36E2">
        <w:rPr>
          <w:noProof/>
          <w:lang w:eastAsia="hu-HU"/>
        </w:rPr>
        <w:drawing>
          <wp:inline distT="0" distB="0" distL="0" distR="0" wp14:anchorId="51FAF9EF" wp14:editId="22E17AB8">
            <wp:extent cx="3028950" cy="311404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89980" cy="3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36E2">
        <w:rPr>
          <w:noProof/>
          <w:lang w:eastAsia="hu-HU"/>
        </w:rPr>
        <w:drawing>
          <wp:inline distT="0" distB="0" distL="0" distR="0" wp14:anchorId="39CBCD1C" wp14:editId="4135D0FA">
            <wp:extent cx="2705100" cy="2990850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05490" cy="299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E2" w:rsidRDefault="00BE36E2" w:rsidP="00711B19">
      <w:r>
        <w:t>A májtelep a harmadik hét közepén jelenik meg az előbél distal részét, mint endodermális kinövés. Gyorsan proliferáló sejtekből áll, melyek belenőnek a septum transversumba (mesodermalemez a pericardium üreg és a szikzacskó nyele közt). A májtelep kapcsolata lassan megszűnik a duodenummal és kialakul az epevezeték, rajta pedig az epehólyag.</w:t>
      </w:r>
    </w:p>
    <w:p w:rsidR="00BE36E2" w:rsidRDefault="00BE36E2" w:rsidP="00711B19">
      <w:r>
        <w:t>A májsejtgerendák keveredni fognak a v. vitellina és v. umbilicalis alkotta hálózattal és létrehozzák a máj sinus rendszerét. A májsejtkötegek parenchimává differenciálódnak és az epevezeték belsejét adják.</w:t>
      </w:r>
    </w:p>
    <w:p w:rsidR="00BE36E2" w:rsidRDefault="00BE36E2" w:rsidP="00711B19">
      <w:r>
        <w:t>A septum transversum mesenchimájából alakulnak ki a vérképző, Kupher és ksz-i sejtek. A máj és ventrál hasfal közé eső része alkotja az omentum minus-t és a lig. falciforme hepatis-t.</w:t>
      </w:r>
    </w:p>
    <w:p w:rsidR="00BE36E2" w:rsidRDefault="00BE36E2" w:rsidP="00711B19">
      <w:r>
        <w:t>A máj felszinének mesodermája peritoneum viscerale-vé alakul. A máj septum transversumból kialakult rekesz felé néző része nem rendelkezik peritoneumborítással</w:t>
      </w:r>
      <w:r>
        <w:sym w:font="Wingdings" w:char="F0E0"/>
      </w:r>
      <w:r>
        <w:t>area nuda.</w:t>
      </w:r>
    </w:p>
    <w:p w:rsidR="00BE36E2" w:rsidRDefault="00BE36E2" w:rsidP="00711B19">
      <w:r>
        <w:t xml:space="preserve">Embrionális korban vér és epeképző </w:t>
      </w:r>
      <w:proofErr w:type="gramStart"/>
      <w:r>
        <w:t>funkciója</w:t>
      </w:r>
      <w:proofErr w:type="gramEnd"/>
      <w:r>
        <w:t xml:space="preserve"> van a májnak, később a vérképző visszaszorul.</w:t>
      </w:r>
    </w:p>
    <w:p w:rsidR="00BE36E2" w:rsidRDefault="00BE36E2" w:rsidP="00711B19">
      <w:r w:rsidRPr="00BE36E2">
        <w:rPr>
          <w:noProof/>
          <w:lang w:eastAsia="hu-HU"/>
        </w:rPr>
        <w:lastRenderedPageBreak/>
        <w:drawing>
          <wp:inline distT="0" distB="0" distL="0" distR="0" wp14:anchorId="7D8B44E7" wp14:editId="34AF6E92">
            <wp:extent cx="2790825" cy="2752725"/>
            <wp:effectExtent l="0" t="0" r="9525" b="9525"/>
            <wp:docPr id="215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BE36E2">
        <w:rPr>
          <w:noProof/>
          <w:lang w:eastAsia="hu-HU"/>
        </w:rPr>
        <w:drawing>
          <wp:inline distT="0" distB="0" distL="0" distR="0" wp14:anchorId="09BEA101" wp14:editId="4D46AB2C">
            <wp:extent cx="2933700" cy="2619375"/>
            <wp:effectExtent l="0" t="0" r="0" b="9525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E36E2" w:rsidRPr="00BE36E2" w:rsidRDefault="00BE36E2" w:rsidP="00BE36E2">
      <w:r>
        <w:t>Májfejlődésben szerepet játszó molekulák:</w:t>
      </w:r>
      <w:r>
        <w:br/>
        <w:t>1) I</w:t>
      </w:r>
      <w:r w:rsidRPr="00BE36E2">
        <w:t>ndukció (</w:t>
      </w:r>
      <w:r w:rsidRPr="00BE36E2">
        <w:rPr>
          <w:u w:val="single"/>
        </w:rPr>
        <w:t>SHH</w:t>
      </w:r>
      <w:r w:rsidRPr="00BE36E2">
        <w:t xml:space="preserve">, </w:t>
      </w:r>
      <w:r w:rsidRPr="00BE36E2">
        <w:rPr>
          <w:u w:val="single"/>
        </w:rPr>
        <w:t>cardiogén mesoderma</w:t>
      </w:r>
      <w:r w:rsidRPr="00BE36E2">
        <w:t>):</w:t>
      </w:r>
      <w:r>
        <w:br/>
      </w:r>
      <w:r w:rsidRPr="00BE36E2">
        <w:rPr>
          <w:u w:val="single"/>
        </w:rPr>
        <w:t>BMP</w:t>
      </w:r>
      <w:r w:rsidRPr="00BE36E2">
        <w:t xml:space="preserve"> (2, 4, 7), </w:t>
      </w:r>
      <w:r w:rsidRPr="00BE36E2">
        <w:rPr>
          <w:u w:val="single"/>
        </w:rPr>
        <w:t>FGF</w:t>
      </w:r>
      <w:r w:rsidRPr="00BE36E2">
        <w:t xml:space="preserve"> (1, 2, 8), Wnt, GATA4, Hnf3 (</w:t>
      </w:r>
      <w:r w:rsidRPr="00BE36E2">
        <w:rPr>
          <w:i/>
          <w:iCs/>
        </w:rPr>
        <w:t>Hepatic nuclear factor-3</w:t>
      </w:r>
      <w:r w:rsidRPr="00BE36E2">
        <w:t xml:space="preserve">), C/EBP </w:t>
      </w:r>
      <w:r w:rsidRPr="00BE36E2">
        <w:rPr>
          <w:i/>
          <w:iCs/>
        </w:rPr>
        <w:t>(CAAT-enhancer binding proteins</w:t>
      </w:r>
      <w:r w:rsidRPr="00BE36E2">
        <w:t>)</w:t>
      </w:r>
    </w:p>
    <w:p w:rsidR="00BE36E2" w:rsidRPr="00BE36E2" w:rsidRDefault="00BE36E2" w:rsidP="00BE36E2">
      <w:r w:rsidRPr="00BE36E2">
        <w:t xml:space="preserve">Hex </w:t>
      </w:r>
      <w:r w:rsidRPr="00BE36E2">
        <w:rPr>
          <w:i/>
          <w:iCs/>
        </w:rPr>
        <w:t>(hematopoietically expressed homeobox)</w:t>
      </w:r>
      <w:r w:rsidRPr="00BE36E2">
        <w:t xml:space="preserve"> gén kell a hepatocyta differenciálódáshoz</w:t>
      </w:r>
    </w:p>
    <w:p w:rsidR="00BE36E2" w:rsidRPr="00BE36E2" w:rsidRDefault="00BE36E2" w:rsidP="00BE36E2">
      <w:r>
        <w:t>2) S</w:t>
      </w:r>
      <w:r w:rsidRPr="00BE36E2">
        <w:t>ejtek differenciálódása, mesoderma, endothel bevándorlása:</w:t>
      </w:r>
      <w:r>
        <w:br/>
      </w:r>
      <w:r w:rsidRPr="00BE36E2">
        <w:t>Notched / Jagged1 (májsejt vagy ductus sejt - Alagille syndrome)</w:t>
      </w:r>
      <w:r>
        <w:br/>
      </w:r>
      <w:r w:rsidRPr="00BE36E2">
        <w:t>Vegf, BMP, FGF</w:t>
      </w:r>
    </w:p>
    <w:p w:rsidR="00BE36E2" w:rsidRDefault="00BE36E2" w:rsidP="00BE36E2">
      <w:r>
        <w:t>3) É</w:t>
      </w:r>
      <w:r w:rsidRPr="00BE36E2">
        <w:t xml:space="preserve">rett máj </w:t>
      </w:r>
      <w:proofErr w:type="gramStart"/>
      <w:r w:rsidRPr="00BE36E2">
        <w:t>funkciók</w:t>
      </w:r>
      <w:proofErr w:type="gramEnd"/>
      <w:r w:rsidRPr="00BE36E2">
        <w:t xml:space="preserve"> (albumin, alfa fetoprotein szintézis beindítása):</w:t>
      </w:r>
      <w:r>
        <w:br/>
      </w:r>
      <w:r w:rsidRPr="00BE36E2">
        <w:t xml:space="preserve">Hnf </w:t>
      </w:r>
      <w:r w:rsidRPr="00BE36E2">
        <w:rPr>
          <w:i/>
          <w:iCs/>
        </w:rPr>
        <w:t>(hepatic nuclear factor family)</w:t>
      </w:r>
      <w:r>
        <w:br/>
      </w:r>
      <w:r w:rsidRPr="00BE36E2">
        <w:t>C/EBP, Egf, Hgf, Tgf</w:t>
      </w:r>
    </w:p>
    <w:p w:rsidR="00BE36E2" w:rsidRDefault="00BE36E2" w:rsidP="00BE36E2">
      <w:r>
        <w:t xml:space="preserve">A máj regenerációs </w:t>
      </w:r>
      <w:proofErr w:type="gramStart"/>
      <w:r>
        <w:t>kapacitása</w:t>
      </w:r>
      <w:proofErr w:type="gramEnd"/>
      <w:r>
        <w:t xml:space="preserve"> eltérő a komponensei szerint. (ábra lenn)</w:t>
      </w:r>
    </w:p>
    <w:p w:rsidR="00BE36E2" w:rsidRDefault="00BE36E2" w:rsidP="00BE36E2">
      <w:r w:rsidRPr="00BE36E2">
        <w:rPr>
          <w:noProof/>
          <w:lang w:eastAsia="hu-HU"/>
        </w:rPr>
        <w:drawing>
          <wp:inline distT="0" distB="0" distL="0" distR="0" wp14:anchorId="3BDEDB3C" wp14:editId="2036DAEA">
            <wp:extent cx="2962275" cy="2409825"/>
            <wp:effectExtent l="0" t="0" r="9525" b="9525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BE36E2">
        <w:rPr>
          <w:noProof/>
          <w:lang w:eastAsia="hu-HU"/>
        </w:rPr>
        <w:drawing>
          <wp:inline distT="0" distB="0" distL="0" distR="0" wp14:anchorId="366F39FA" wp14:editId="547F8408">
            <wp:extent cx="2619375" cy="2409825"/>
            <wp:effectExtent l="0" t="0" r="9525" b="9525"/>
            <wp:docPr id="276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96F0D" w:rsidRDefault="006C7281" w:rsidP="00996F0D">
      <w:r>
        <w:t>A pancreas 2 teleppel kezd fejlődni a duodenum endodermális hámjából. Ez egyik a dorsalis (mesenterium dorsale-ben), másik a ventrális (epevezeték közelében).</w:t>
      </w:r>
      <w:r w:rsidR="00996F0D">
        <w:br/>
        <w:t xml:space="preserve">A telepeket az aorta és a PDX1 homeobox gének </w:t>
      </w:r>
      <w:proofErr w:type="gramStart"/>
      <w:r w:rsidR="00996F0D">
        <w:t>indukálják</w:t>
      </w:r>
      <w:proofErr w:type="gramEnd"/>
      <w:r w:rsidR="00996F0D" w:rsidRPr="00996F0D">
        <w:t xml:space="preserve"> </w:t>
      </w:r>
      <w:r w:rsidR="00996F0D">
        <w:t>.</w:t>
      </w:r>
    </w:p>
    <w:p w:rsidR="00996F0D" w:rsidRPr="00996F0D" w:rsidRDefault="00996F0D" w:rsidP="00996F0D">
      <w:r>
        <w:lastRenderedPageBreak/>
        <w:t>V</w:t>
      </w:r>
      <w:r w:rsidRPr="00996F0D">
        <w:t xml:space="preserve">entralis pancreas telep: Pdx+, Shh-, a cardiogén mesoderma gátolja a pancreas fejlődést (máj </w:t>
      </w:r>
      <w:proofErr w:type="gramStart"/>
      <w:r w:rsidRPr="00996F0D">
        <w:t>indukciójával</w:t>
      </w:r>
      <w:proofErr w:type="gramEnd"/>
      <w:r w:rsidRPr="00996F0D">
        <w:t>)</w:t>
      </w:r>
    </w:p>
    <w:p w:rsidR="00996F0D" w:rsidRPr="00996F0D" w:rsidRDefault="00996F0D" w:rsidP="00996F0D">
      <w:r>
        <w:t>D</w:t>
      </w:r>
      <w:r w:rsidRPr="00996F0D">
        <w:t xml:space="preserve">orsalis pancreas telep: Shh-, ezzel </w:t>
      </w:r>
      <w:proofErr w:type="gramStart"/>
      <w:r w:rsidRPr="00996F0D">
        <w:t>indukálódik</w:t>
      </w:r>
      <w:proofErr w:type="gramEnd"/>
      <w:r w:rsidRPr="00996F0D">
        <w:t xml:space="preserve"> a pancreas fejlődése a bél fejlődése helyett, és a sejtek Pdx1+-ak lesznek</w:t>
      </w:r>
    </w:p>
    <w:p w:rsidR="00996F0D" w:rsidRDefault="00996F0D" w:rsidP="00996F0D">
      <w:r w:rsidRPr="00996F0D">
        <w:t>Pdx1: homeoprotein</w:t>
      </w:r>
    </w:p>
    <w:p w:rsidR="00996F0D" w:rsidRPr="00996F0D" w:rsidRDefault="00996F0D" w:rsidP="00996F0D">
      <w:r w:rsidRPr="00996F0D">
        <w:rPr>
          <w:noProof/>
          <w:lang w:eastAsia="hu-HU"/>
        </w:rPr>
        <w:drawing>
          <wp:inline distT="0" distB="0" distL="0" distR="0" wp14:anchorId="22705EBB" wp14:editId="4BEEFFB4">
            <wp:extent cx="5619750" cy="3981450"/>
            <wp:effectExtent l="0" t="0" r="0" b="0"/>
            <wp:docPr id="389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96F0D" w:rsidRDefault="00996F0D" w:rsidP="00BE36E2"/>
    <w:p w:rsidR="006C7281" w:rsidRDefault="006C7281" w:rsidP="00BE36E2">
      <w:r>
        <w:t>A későbbi fejlődés során a duodenum jobb felé fog rotálni és a ventralis pancreas telep is dorsal oldalra kerül majd (ábra fenn) a dorsalis telep alá és mögé, később pedig összenőnek. A dorsalis telep proximális szakasza vagy elzáródik, vagy mint ductus pancreaticus accessorius marad fenn. A ductus pancreaticus major a ventrál telep egészéből és a dorsal telep distalis vezetékéből alakul ki.</w:t>
      </w:r>
      <w:r w:rsidR="00996F0D">
        <w:br/>
        <w:t>Dorsalis telep: corpus és cauda pancreatis</w:t>
      </w:r>
      <w:r w:rsidR="00996F0D">
        <w:br/>
        <w:t>Pancreas ventrale dexter: caput pancreatis és processus uncinatus</w:t>
      </w:r>
      <w:r w:rsidR="00996F0D">
        <w:br/>
        <w:t>Pancreas ventrale sinister: regradiál</w:t>
      </w:r>
    </w:p>
    <w:p w:rsidR="006C7281" w:rsidRDefault="006C7281" w:rsidP="00BE36E2">
      <w:r>
        <w:t>A Langerhans-szigetek a pancreas parenchimájából fejlődnek ki a 3. hónapban. Az inzulintermelés az 5. hónapban indul be</w:t>
      </w:r>
      <w:r w:rsidR="00996F0D">
        <w:t>.</w:t>
      </w:r>
    </w:p>
    <w:p w:rsidR="00BE36E2" w:rsidRDefault="00BE36E2" w:rsidP="00711B19"/>
    <w:p w:rsidR="00F258D4" w:rsidRDefault="00F258D4" w:rsidP="00711B19">
      <w:r>
        <w:t xml:space="preserve">11. tétel </w:t>
      </w:r>
    </w:p>
    <w:p w:rsidR="00F258D4" w:rsidRDefault="00F258D4" w:rsidP="00711B19">
      <w:pPr>
        <w:rPr>
          <w:b/>
          <w:sz w:val="28"/>
          <w:szCs w:val="28"/>
        </w:rPr>
      </w:pPr>
      <w:r w:rsidRPr="00F258D4">
        <w:rPr>
          <w:b/>
          <w:sz w:val="28"/>
          <w:szCs w:val="28"/>
        </w:rPr>
        <w:t>A szív korai fejlődése</w:t>
      </w:r>
    </w:p>
    <w:p w:rsidR="00F258D4" w:rsidRDefault="00F258D4" w:rsidP="00711B19">
      <w:r>
        <w:t xml:space="preserve">Az érrendszer fejlődése a 3. héten indul be. A splanchnikus mezodermasejtek az alattuk lévő endoderma hatására angioblastokká alakulnak, proliferálnak és </w:t>
      </w:r>
      <w:proofErr w:type="gramStart"/>
      <w:r>
        <w:t>izolált</w:t>
      </w:r>
      <w:proofErr w:type="gramEnd"/>
      <w:r>
        <w:t xml:space="preserve"> endothelsejtcsomókat hoznak </w:t>
      </w:r>
      <w:r>
        <w:lastRenderedPageBreak/>
        <w:t xml:space="preserve">létre (angiocysták). Kis erek patkóalakú hálózata (plexus) alakul ki elől, a cardiogén mezőn. A plexus mellett </w:t>
      </w:r>
      <w:proofErr w:type="gramStart"/>
      <w:r>
        <w:t>bilaterális</w:t>
      </w:r>
      <w:proofErr w:type="gramEnd"/>
      <w:r>
        <w:t xml:space="preserve"> angiogén sejtcsomók jelennek meg és alkotják az aorta dorsalisokat miután lumenjük kialakult. Ezek később az aortaívek összeköttetése folytán kapcsolatba kerülnek majd a plexussal, és együtt alkotják a szívcsövet.</w:t>
      </w:r>
      <w:r w:rsidR="008B5140">
        <w:t xml:space="preserve"> </w:t>
      </w:r>
    </w:p>
    <w:p w:rsidR="008B5140" w:rsidRPr="00F258D4" w:rsidRDefault="00E34270" w:rsidP="00711B19">
      <w:r>
        <w:rPr>
          <w:noProof/>
          <w:lang w:eastAsia="hu-HU"/>
        </w:rPr>
        <w:drawing>
          <wp:inline distT="0" distB="0" distL="0" distR="0">
            <wp:extent cx="2600325" cy="2209800"/>
            <wp:effectExtent l="0" t="0" r="9525" b="0"/>
            <wp:docPr id="12" name="Kép 12" descr="https://upload.wikimedia.org/wikipedia/commons/7/74/2037_Embryonic_Development_of_He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pload.wikimedia.org/wikipedia/commons/7/74/2037_Embryonic_Development_of_Heart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479" cy="220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BD6">
        <w:rPr>
          <w:noProof/>
          <w:lang w:eastAsia="hu-HU"/>
        </w:rPr>
        <w:drawing>
          <wp:inline distT="0" distB="0" distL="0" distR="0" wp14:anchorId="0A1B1AF5" wp14:editId="4CE5DB5B">
            <wp:extent cx="2875280" cy="2333625"/>
            <wp:effectExtent l="0" t="0" r="1270" b="9525"/>
            <wp:docPr id="194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62" cy="238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C0B15" w:rsidRDefault="008B5140" w:rsidP="006C0B15">
      <w:r>
        <w:t xml:space="preserve">A kardiogén mező prechordalisan található a velőlemez előtt. Velőcső záródása után kialakulnak az agyhólyagok és a KIR gyorsan növekszik. Az agy a későbbi membrana buccopharingea fölé húzódik. Az </w:t>
      </w:r>
      <w:proofErr w:type="gramStart"/>
      <w:r>
        <w:t>embrió</w:t>
      </w:r>
      <w:proofErr w:type="gramEnd"/>
      <w:r>
        <w:t xml:space="preserve"> cranio-caudalisan lefűződik majd lateralisan a két endothelcső osszeolvad, a plexus sarlószerű része kitágul. Ezek alkotják a leendő kifolyó és kamrai részt. A szív ekkor egy táguló cső, melybe a vér a vénás póluson jön be és az 1. aortaívvel távozik a dorsalis aortába.</w:t>
      </w:r>
    </w:p>
    <w:p w:rsidR="008B5140" w:rsidRDefault="00B57BD6" w:rsidP="006C0B15">
      <w:r>
        <w:rPr>
          <w:noProof/>
          <w:lang w:eastAsia="hu-HU"/>
        </w:rPr>
        <w:drawing>
          <wp:inline distT="0" distB="0" distL="0" distR="0" wp14:anchorId="27930EB3" wp14:editId="4FA7B5C1">
            <wp:extent cx="2847975" cy="2609850"/>
            <wp:effectExtent l="0" t="0" r="9525" b="0"/>
            <wp:docPr id="22530" name="Picture 2" descr="devbio8e-fig-15-0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devbio8e-fig-15-03-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3A843E1C" wp14:editId="7E4F7BAE">
            <wp:extent cx="2847593" cy="2527935"/>
            <wp:effectExtent l="0" t="0" r="0" b="5715"/>
            <wp:docPr id="24578" name="Picture 2" descr="devbio8e-fig-15-0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devbio8e-fig-15-03-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814" cy="253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B5140" w:rsidRDefault="00B57BD6" w:rsidP="006C0B15">
      <w:r w:rsidRPr="00B57BD6">
        <w:t xml:space="preserve">Az endocardiumcsöveket egy ún. myocardialis vályú veszi körül, ebből fejlődik a szívizomzat (myocardium). A szívburok (pericardium) a haránt sövény (septum transversum) telepéből alakul ki. Az </w:t>
      </w:r>
      <w:proofErr w:type="gramStart"/>
      <w:r w:rsidRPr="00B57BD6">
        <w:t>embrió</w:t>
      </w:r>
      <w:proofErr w:type="gramEnd"/>
      <w:r w:rsidRPr="00B57BD6">
        <w:t xml:space="preserve"> lefűződése során egyrészt a szívtelep az embrió hasi oldalára kerül (a leendő mellkas területére), másrészt az oldalsó lefűződés eredményeként a két szívteleprész egyesül. Ebben a helyzetben az </w:t>
      </w:r>
      <w:proofErr w:type="gramStart"/>
      <w:r w:rsidRPr="00B57BD6">
        <w:t>embrió</w:t>
      </w:r>
      <w:proofErr w:type="gramEnd"/>
      <w:r w:rsidRPr="00B57BD6">
        <w:t xml:space="preserve"> szíve leginkább a halak szívére hasonlít: kétüregű, a feji végtől kezdve a következő részekkel: a nagy artériák kilépési helye (truncus arteriosus) ; alsó, megvastagodott része a (bulbus cordis), közös kamra (ventriculus communis), közös pitvar (atrium commune), vénás öböl: a nagy vénák beszájadzása (sinus venosus).</w:t>
      </w:r>
    </w:p>
    <w:p w:rsidR="00E34270" w:rsidRDefault="00E34270" w:rsidP="006C0B15">
      <w:r>
        <w:rPr>
          <w:noProof/>
          <w:lang w:eastAsia="hu-HU"/>
        </w:rPr>
        <w:lastRenderedPageBreak/>
        <w:drawing>
          <wp:inline distT="0" distB="0" distL="0" distR="0">
            <wp:extent cx="2771775" cy="2590800"/>
            <wp:effectExtent l="0" t="0" r="9525" b="0"/>
            <wp:docPr id="11" name="Kép 11" descr="https://classconnection.s3.amazonaws.com/677/flashcards/1672677/jpg/formation_of_cadiac_loop1346347298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assconnection.s3.amazonaws.com/677/flashcards/1672677/jpg/formation_of_cadiac_loop1346347298397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887" cy="25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2383200" cy="2239200"/>
            <wp:effectExtent l="0" t="0" r="0" b="8890"/>
            <wp:docPr id="10" name="Kép 10" descr="https://upload.wikimedia.org/wikipedia/commons/thumb/3/32/Gray462.png/250px-Gray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3/32/Gray462.png/250px-Gray462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200" cy="22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270" w:rsidRDefault="00E34270" w:rsidP="006C0B15">
      <w:r>
        <w:t>A sinus venosus 2 szarva 3 vénából kap vért: v. vitellina/omphaloentrica (a bal elzáródik), v umbilicalis (jobb elzáródik) és v cardinalis communis (bal elzáródik).</w:t>
      </w:r>
      <w:r>
        <w:br/>
        <w:t>A bal sinnusszarv elveszti jelentőségét</w:t>
      </w:r>
      <w:r>
        <w:sym w:font="Wingdings" w:char="F0E0"/>
      </w:r>
      <w:r>
        <w:t>v obliqua atrii sinistri-ként és sinus coronarius-ként marad meg.</w:t>
      </w:r>
    </w:p>
    <w:p w:rsidR="00E34270" w:rsidRDefault="00E34270" w:rsidP="006C0B15">
      <w:r>
        <w:t xml:space="preserve">A jobb sinusszarv kitágul, beolvad a jobb pitvarba (sima falú rész) </w:t>
      </w:r>
    </w:p>
    <w:p w:rsidR="00523711" w:rsidRDefault="00523711" w:rsidP="006C0B15">
      <w:r>
        <w:t>12.Tétel</w:t>
      </w:r>
    </w:p>
    <w:p w:rsidR="00523711" w:rsidRDefault="00523711" w:rsidP="006C0B15">
      <w:pPr>
        <w:rPr>
          <w:b/>
          <w:sz w:val="28"/>
          <w:szCs w:val="28"/>
        </w:rPr>
      </w:pPr>
      <w:r w:rsidRPr="00523711">
        <w:rPr>
          <w:b/>
          <w:sz w:val="28"/>
          <w:szCs w:val="28"/>
        </w:rPr>
        <w:t>Vasculogenezis, aorta-gonád-mesonephros (AGM) régió, korai vérképzés</w:t>
      </w:r>
    </w:p>
    <w:p w:rsidR="00523711" w:rsidRDefault="00523711" w:rsidP="006C0B15">
      <w:pPr>
        <w:rPr>
          <w:b/>
          <w:sz w:val="28"/>
          <w:szCs w:val="28"/>
        </w:rPr>
      </w:pPr>
      <w:r>
        <w:rPr>
          <w:b/>
          <w:sz w:val="28"/>
          <w:szCs w:val="28"/>
        </w:rPr>
        <w:t>Korai vérképzés</w:t>
      </w:r>
    </w:p>
    <w:p w:rsidR="0034222E" w:rsidRDefault="0034222E" w:rsidP="006C0B15">
      <w:pPr>
        <w:rPr>
          <w:b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 wp14:anchorId="2B109FEC" wp14:editId="1431DE2C">
            <wp:extent cx="5905500" cy="3333750"/>
            <wp:effectExtent l="19050" t="19050" r="19050" b="19050"/>
            <wp:docPr id="10242" name="Picture 2" descr="F9780443068119-013-f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F9780443068119-013-f00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33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523711" w:rsidRDefault="0034222E" w:rsidP="006C0B15">
      <w:r>
        <w:t>A fejlődés 17</w:t>
      </w:r>
      <w:r w:rsidR="00523711">
        <w:t xml:space="preserve">. napján a másodlagos szikhólyag falában mesenchimális jellegű sejtek szigetei (elsődleges vérszigetek) jelennek meg. </w:t>
      </w:r>
      <w:r>
        <w:t xml:space="preserve">A differenciálatlan mezoderma hemangioblastokká alakul át, </w:t>
      </w:r>
      <w:r>
        <w:lastRenderedPageBreak/>
        <w:t>majd hemangioblast aggregátumok keletkeznek belőlük.</w:t>
      </w:r>
      <w:r w:rsidR="00523711">
        <w:br/>
        <w:t>Eredet: szikhólyagot körülvevő EEM vagy a szikhólyag hámja.</w:t>
      </w:r>
    </w:p>
    <w:p w:rsidR="0034222E" w:rsidRDefault="0034222E" w:rsidP="006C0B15">
      <w:r>
        <w:t xml:space="preserve">CD34 expresszió </w:t>
      </w:r>
      <w:proofErr w:type="gramStart"/>
      <w:r>
        <w:t>indukálja</w:t>
      </w:r>
      <w:proofErr w:type="gramEnd"/>
      <w:r>
        <w:t xml:space="preserve"> a vérszigetek megjelenését a szikhólyagban</w:t>
      </w:r>
    </w:p>
    <w:p w:rsidR="00523711" w:rsidRDefault="0034222E" w:rsidP="006C0B15">
      <w:r>
        <w:t>A Hemangioblastikus aggregátumok vérszigetekké alakulnak át, melyek</w:t>
      </w:r>
      <w:r w:rsidR="00523711">
        <w:t xml:space="preserve"> külső sejtjei endothel jelleget öltenek (érfeladat ellátása), a belső sejtek pedig primitív vérsejtekké alakulnak, sejtközötti állományuk folyékony lesz. Felszaporodik bennük a haemoglobin és a vérszigetek tartalma piros színü lesz, alkalmassá válik az oxigén megkötésére, és könnyű leadására.</w:t>
      </w:r>
      <w:r>
        <w:t xml:space="preserve"> Kialakulnak az erek és vérsejtek.</w:t>
      </w:r>
    </w:p>
    <w:p w:rsidR="001B4EA0" w:rsidRDefault="001B4EA0" w:rsidP="006C0B15">
      <w:r>
        <w:t>A primitív HSC-k (Haematopoetic sterm cell) majdnem kizárólag erytropoetikus sejtek (+ néhán pluripotens progenitor sejt, melyből megakariociták és makrofágok fejlődnek), melyek a haematopoesis vagy hemopoesis-el alakulnak ki.</w:t>
      </w:r>
      <w:r>
        <w:br/>
        <w:t>A primitív vérszigetek körül a hemangioblastok belépnek az EPC vonalba, majd endothel sejtekké differenciálódnak, kialakítva a vérereket</w:t>
      </w:r>
      <w:r>
        <w:sym w:font="Wingdings" w:char="F0E0"/>
      </w:r>
      <w:r>
        <w:t>Vasculogenezis</w:t>
      </w:r>
    </w:p>
    <w:p w:rsidR="00523711" w:rsidRDefault="00523711" w:rsidP="006C0B15">
      <w:r>
        <w:t xml:space="preserve">Eleinte a szigetek </w:t>
      </w:r>
      <w:proofErr w:type="gramStart"/>
      <w:r>
        <w:t>izoláltak</w:t>
      </w:r>
      <w:proofErr w:type="gramEnd"/>
      <w:r>
        <w:t xml:space="preserve">, később viszont kapcsolatba kerülnek más vérszigetekkel. A cardiogén lemezből kialakult primitív szívcső perisztaltikus összehúzódásai </w:t>
      </w:r>
      <w:r w:rsidR="00D93488">
        <w:t>keringésbe hozzák a primitív vérsejteket. Szikhólyagnyél</w:t>
      </w:r>
      <w:r w:rsidR="00D93488">
        <w:sym w:font="Wingdings" w:char="F0E0"/>
      </w:r>
      <w:r w:rsidR="00D93488">
        <w:t>embró feje</w:t>
      </w:r>
      <w:r w:rsidR="00D93488">
        <w:sym w:font="Wingdings" w:char="F0E0"/>
      </w:r>
      <w:r w:rsidR="00D93488">
        <w:t>kopoltyúverőereken keresztül a velőcső előtt hátrafelé</w:t>
      </w:r>
      <w:r w:rsidR="00D93488">
        <w:sym w:font="Wingdings" w:char="F0E0"/>
      </w:r>
      <w:r w:rsidR="00D93488">
        <w:t>szikhólyag nyél. Ez a SZIKKERINGÉS.</w:t>
      </w:r>
    </w:p>
    <w:p w:rsidR="001B4EA0" w:rsidRDefault="001B4EA0" w:rsidP="006C0B15">
      <w:r>
        <w:rPr>
          <w:noProof/>
          <w:lang w:eastAsia="hu-H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19685</wp:posOffset>
            </wp:positionV>
            <wp:extent cx="3257550" cy="2305050"/>
            <wp:effectExtent l="19050" t="19050" r="19050" b="19050"/>
            <wp:wrapSquare wrapText="bothSides"/>
            <wp:docPr id="14338" name="Picture 4" descr="Baron 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4" descr="Baron model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305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>
        <w:t>Az Ihh (indian hedgehog) a viscerális endodermából szekretálódik és az extraembrionális mezodermában BMP-4 szekréciót vált ki. A BMP-4 protein az extraembrionális mezodermában elindítja a VEGFR-2, CD34 és SCL expressziót, kialakítva ezzel a Hematopoeticus sterm cell-eket és a vascular sterm celleket.</w:t>
      </w:r>
    </w:p>
    <w:p w:rsidR="00E602DA" w:rsidRDefault="00E602DA" w:rsidP="006C0B15">
      <w:r>
        <w:t xml:space="preserve">Az extraembrionális primitív HSC-k szolgálnak a fejlődő </w:t>
      </w:r>
      <w:proofErr w:type="gramStart"/>
      <w:r>
        <w:t>embrió</w:t>
      </w:r>
      <w:proofErr w:type="gramEnd"/>
      <w:r>
        <w:t xml:space="preserve"> korai vérellátására, amíg a végleges intraembrionális szervek át nem veszik ezt a feladatot.</w:t>
      </w:r>
    </w:p>
    <w:p w:rsidR="00E602DA" w:rsidRDefault="00E602DA" w:rsidP="006C0B15">
      <w:r>
        <w:t>A szikhólyag az első olyan szerv, mely vérsejteket ad az embrionális keringésbe. Ezek túlnyomó részben magvas, primitív vörösvérsejtek, melyek embrionális hemoglobint tartalmaznak.</w:t>
      </w:r>
      <w:r>
        <w:br/>
        <w:t>A fejlődés 60. napja után a szikhólyag nem szolgál többé vérképző szervként. A feladatot tőle a kialakult intraembrionális szervek veszik át: máj, lép, thymus és csontvelő.</w:t>
      </w:r>
    </w:p>
    <w:p w:rsidR="00D93488" w:rsidRDefault="00D93488" w:rsidP="006C0B15">
      <w:r>
        <w:t>Eközben intraembryonális vérszigetek fejlődnek ki a magzatban, melyek a testnyél és allantois nyúlvány közvetítésével a chorionba nőnek, majd behatolnak a decidua basalis-ba beágyazott maradandó chorion-bolyhok tengelyébe és visszaforduló érhurkokat képeznek.</w:t>
      </w:r>
      <w:r>
        <w:br/>
        <w:t>Az allantois mentén haladó köldökerek közül kettő artéria jellegű, kettő vénás jellegű.</w:t>
      </w:r>
      <w:r>
        <w:br/>
        <w:t>Ez a PLACENTÁRIS keringés.</w:t>
      </w:r>
    </w:p>
    <w:p w:rsidR="00D93488" w:rsidRDefault="00D93488" w:rsidP="006C0B15">
      <w:r>
        <w:t>A chorion bolyhok viszont mindenütt belőgnak a placenta anyai vérrel telt lacunáiba. Az anyai és magzati vért a syncytio-trophoblast, cytotrophoblast és a chorion bolyhok kevés embrionális kötőszövete választja el egymástól</w:t>
      </w:r>
    </w:p>
    <w:p w:rsidR="00847ABC" w:rsidRDefault="00847ABC" w:rsidP="006C0B15">
      <w:r>
        <w:rPr>
          <w:noProof/>
          <w:lang w:eastAsia="hu-H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19050</wp:posOffset>
            </wp:positionV>
            <wp:extent cx="1914525" cy="1933301"/>
            <wp:effectExtent l="19050" t="19050" r="9525" b="10160"/>
            <wp:wrapTight wrapText="bothSides">
              <wp:wrapPolygon edited="0">
                <wp:start x="-215" y="-213"/>
                <wp:lineTo x="-215" y="21501"/>
                <wp:lineTo x="21493" y="21501"/>
                <wp:lineTo x="21493" y="-213"/>
                <wp:lineTo x="-215" y="-213"/>
              </wp:wrapPolygon>
            </wp:wrapTight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33301"/>
                    </a:xfrm>
                    <a:prstGeom prst="rect">
                      <a:avLst/>
                    </a:prstGeom>
                    <a:noFill/>
                    <a:ln w="9525" cap="flat">
                      <a:solidFill>
                        <a:srgbClr val="000000"/>
                      </a:solidFill>
                      <a:round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t xml:space="preserve">A későbbi madarakon, egereken, embereken folytatott kísérletekből kiderült, hogy sűrü, tapadó HSC clusterek fordulnak elő a ventrális endothelium, dorsalis aorta és nemi/mesonephrikus régiókban. </w:t>
      </w:r>
      <w:r>
        <w:br/>
        <w:t>Ezt a régiót nevezik aorta gonád és mesonephros régiónak (AGM).</w:t>
      </w:r>
    </w:p>
    <w:p w:rsidR="00847ABC" w:rsidRDefault="00847ABC" w:rsidP="006C0B15">
      <w:r>
        <w:t xml:space="preserve">Az AGM régió a HSC-k következő forrása. </w:t>
      </w:r>
      <w:r>
        <w:br/>
        <w:t>A sejtek átmenetileg a dorsalis aorta ventrál oldalán fognak tartózkodni. A fejlődés 27. napján kevés HSC-van jelen, és ezek a dorsal aorta ventrál oldalán az a vitellinához közel helyezkednek el. A 30. napra a HSC-k száma több ezerre bővül. A 36. n</w:t>
      </w:r>
      <w:r w:rsidR="00A52C25">
        <w:t xml:space="preserve">apon, már annyi sok van, hogy a dorsal aorta teljes hosszába és </w:t>
      </w:r>
      <w:proofErr w:type="gramStart"/>
      <w:r w:rsidR="00A52C25">
        <w:t xml:space="preserve">az </w:t>
      </w:r>
      <w:r>
        <w:t xml:space="preserve"> a</w:t>
      </w:r>
      <w:proofErr w:type="gramEnd"/>
      <w:r>
        <w:t>. vitellinába is bejutnak</w:t>
      </w:r>
      <w:r w:rsidR="00A52C25">
        <w:t>. A 40. napon HSC-k már nem mutathatók ki a dorsal aortában.</w:t>
      </w:r>
      <w:r w:rsidR="00A52C25">
        <w:br/>
        <w:t xml:space="preserve">Ezen sejtek TK-s </w:t>
      </w:r>
      <w:proofErr w:type="gramStart"/>
      <w:r w:rsidR="00A52C25">
        <w:t>faktorokat</w:t>
      </w:r>
      <w:proofErr w:type="gramEnd"/>
      <w:r w:rsidR="00A52C25">
        <w:t xml:space="preserve"> szekretálnak és sejtfelszini markerekhez asszociálják a korai vér progenitorokat: </w:t>
      </w:r>
      <w:r w:rsidR="00A52C25" w:rsidRPr="00A52C25">
        <w:t>Gata2 , c-Kit, CD34 , CD41 , CD45</w:t>
      </w:r>
      <w:r w:rsidR="00A52C25">
        <w:t>.</w:t>
      </w:r>
    </w:p>
    <w:p w:rsidR="00A52C25" w:rsidRDefault="00A52C25" w:rsidP="006C0B15">
      <w:r>
        <w:t>A HSC-k megszállják a májat, növelik számukat, majd eltünnek az AGM-ből a 40. napra. A máj marad az elsődleges vérképző szerv addig, amíg a csontvelő át nem veszi tőle ezt a feladatot.</w:t>
      </w:r>
    </w:p>
    <w:p w:rsidR="00942148" w:rsidRDefault="00942148" w:rsidP="006C0B15">
      <w:r>
        <w:t>Az endodermális Ihh hatására az extraembrionális mezodermában BMP-4 expresszió történik. Wnt nélkül ez kardiogén sejtvonal megjelenéséhez vezet. Ha a BMP-hez WNT8 társul, lehetővé válik a véredények kialakulása a splanchikus mezodermában.</w:t>
      </w:r>
    </w:p>
    <w:p w:rsidR="00942148" w:rsidRDefault="000715D1" w:rsidP="006C0B15">
      <w:r>
        <w:rPr>
          <w:noProof/>
          <w:lang w:eastAsia="hu-H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800350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453" y="21505"/>
                <wp:lineTo x="21453" y="0"/>
                <wp:lineTo x="0" y="0"/>
              </wp:wrapPolygon>
            </wp:wrapTight>
            <wp:docPr id="21" name="Picture 2" descr="http://www.rosenthallab.com/gallery/images/VEGF_VEGF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http://www.rosenthallab.com/gallery/images/VEGF_VEGFR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621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42148">
        <w:t xml:space="preserve">Knockout egerekben a VEGFR2 (Vascular endothelial growth </w:t>
      </w:r>
      <w:proofErr w:type="gramStart"/>
      <w:r w:rsidR="00942148">
        <w:t>faktor</w:t>
      </w:r>
      <w:proofErr w:type="gramEnd"/>
      <w:r w:rsidR="00942148">
        <w:t xml:space="preserve"> receptor) tejles hiánya HSC és EPC teljes hiányához vezet</w:t>
      </w:r>
      <w:r w:rsidR="00942148">
        <w:sym w:font="Wingdings" w:char="F0E0"/>
      </w:r>
      <w:r w:rsidR="00942148">
        <w:t>méhen belüli elhalás.</w:t>
      </w:r>
      <w:r w:rsidR="00942148">
        <w:br/>
        <w:t xml:space="preserve">A VEGFR1 hiánya is halálhoz vezet, amit az </w:t>
      </w:r>
      <w:proofErr w:type="gramStart"/>
      <w:r w:rsidR="00942148">
        <w:t>abnormális</w:t>
      </w:r>
      <w:proofErr w:type="gramEnd"/>
      <w:r w:rsidR="00942148">
        <w:t xml:space="preserve"> EPC elterjedés okoz</w:t>
      </w:r>
      <w:r w:rsidR="00942148">
        <w:sym w:font="Wingdings" w:char="F0E0"/>
      </w:r>
      <w:r w:rsidR="00942148">
        <w:t>szervezetlen érrendszer</w:t>
      </w:r>
    </w:p>
    <w:p w:rsidR="000715D1" w:rsidRDefault="000715D1" w:rsidP="006C0B15">
      <w:r>
        <w:t>VEGF erőteljes promotere a vasculogenezisnek. Vegf-et injektálva olyan területre, ahol nincsenek erek, normál vascularizációt lehet elérni.</w:t>
      </w:r>
    </w:p>
    <w:p w:rsidR="000715D1" w:rsidRDefault="000715D1" w:rsidP="006C0B15">
      <w:r>
        <w:t>NRP-1 és NRP-2 koreceptorok.</w:t>
      </w:r>
    </w:p>
    <w:p w:rsidR="000715D1" w:rsidRDefault="000715D1" w:rsidP="006C0B15"/>
    <w:p w:rsidR="000715D1" w:rsidRDefault="000715D1" w:rsidP="006C0B15">
      <w:r>
        <w:rPr>
          <w:noProof/>
          <w:lang w:eastAsia="hu-H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-635</wp:posOffset>
            </wp:positionV>
            <wp:extent cx="2723515" cy="2133600"/>
            <wp:effectExtent l="0" t="0" r="635" b="0"/>
            <wp:wrapTight wrapText="bothSides">
              <wp:wrapPolygon edited="0">
                <wp:start x="0" y="0"/>
                <wp:lineTo x="0" y="21407"/>
                <wp:lineTo x="21454" y="21407"/>
                <wp:lineTo x="21454" y="0"/>
                <wp:lineTo x="0" y="0"/>
              </wp:wrapPolygon>
            </wp:wrapTight>
            <wp:docPr id="26" name="Picture 2" descr="http://www.hindawi.com/journals/pc/2013/418340.fig.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http://www.hindawi.com/journals/pc/2013/418340.fig.00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2133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t>Az 5 féle VEGF (A-D) tirozik kináz receptorokhoz köt (VEGFR 1-3) és koreceptorokhoz (NRP-1, NRP-2, HSPG). VEGFR kötés</w:t>
      </w:r>
      <w:r w:rsidRPr="000715D1">
        <w:t xml:space="preserve"> homodimerek és / vagy heterodimerek kialakulásához vezet. Proteolitikus hasítás lehető</w:t>
      </w:r>
      <w:r>
        <w:t>vé teszi a VEGF -C és -D kötődését a</w:t>
      </w:r>
      <w:r w:rsidRPr="000715D1">
        <w:t xml:space="preserve"> VEGFR-2 alkotó homodimer</w:t>
      </w:r>
      <w:r>
        <w:t>hez . A kötés és aktiválás vezet a jelátvitelhez:</w:t>
      </w:r>
      <w:r w:rsidRPr="000715D1">
        <w:t xml:space="preserve"> PI3 K,</w:t>
      </w:r>
      <w:r>
        <w:t xml:space="preserve"> MAPK , és a Ras utak </w:t>
      </w:r>
      <w:r w:rsidRPr="000715D1">
        <w:t xml:space="preserve">elősegítik a sejtek túlélését , proliferáció, differenciálódás , a </w:t>
      </w:r>
      <w:proofErr w:type="gramStart"/>
      <w:r w:rsidRPr="000715D1">
        <w:t>migráció</w:t>
      </w:r>
      <w:proofErr w:type="gramEnd"/>
      <w:r w:rsidRPr="000715D1">
        <w:t>, és az angiogenezist.</w:t>
      </w:r>
    </w:p>
    <w:p w:rsidR="000715D1" w:rsidRDefault="000715D1" w:rsidP="006C0B15">
      <w:r>
        <w:lastRenderedPageBreak/>
        <w:t xml:space="preserve">A Tie/Ang szignalizáció a VEGF jelátvitellel együtt elengedhetetlen </w:t>
      </w:r>
      <w:r w:rsidR="00E07115">
        <w:t>a kezdeti primitív érrendszer átalakításához és bővítéséhez.</w:t>
      </w:r>
    </w:p>
    <w:p w:rsidR="00E07115" w:rsidRDefault="00E07115" w:rsidP="00E07115">
      <w:r>
        <w:t xml:space="preserve">Az Angiopoietin -1 (ANG1) és tirozin –kináz az immunglobulin-szerű és EGF -szerű domén-2 ( Tie2 )-vel együttműködve egyértelműen részt vesz az intussusceptio </w:t>
      </w:r>
      <w:proofErr w:type="gramStart"/>
      <w:r>
        <w:t>szabályozásában</w:t>
      </w:r>
      <w:proofErr w:type="gramEnd"/>
      <w:r>
        <w:t xml:space="preserve"> míg az ANG2 , együttműködve a VEGF-el stimuláló hatást fejt ki a csírázás-ra.</w:t>
      </w:r>
    </w:p>
    <w:p w:rsidR="00E07115" w:rsidRDefault="00E07115" w:rsidP="00E07115">
      <w:r>
        <w:t xml:space="preserve">A Vegf, granulocita-monocita </w:t>
      </w:r>
      <w:proofErr w:type="gramStart"/>
      <w:r>
        <w:t>kolónia stimuláló</w:t>
      </w:r>
      <w:proofErr w:type="gramEnd"/>
      <w:r>
        <w:t xml:space="preserve"> faktor, fgf-2 és igf-1 egyaránt stimuláló hatást fejt ki az EPC mobilizációra és differenciálódásra.</w:t>
      </w:r>
    </w:p>
    <w:p w:rsidR="00E07115" w:rsidRDefault="00E07115" w:rsidP="00E07115">
      <w:r>
        <w:t xml:space="preserve">Alacsony oxigén szaturáció vezet a HIF1a transzkripciós faktor stabilizálásához . HIF1a upregulálja VegfA expresszióját és nitrogén- oxid-szintáz expresszióját . A </w:t>
      </w:r>
      <w:proofErr w:type="gramStart"/>
      <w:r>
        <w:t>nitrogén-monoxid termelés</w:t>
      </w:r>
      <w:proofErr w:type="gramEnd"/>
      <w:r>
        <w:t xml:space="preserve"> tágítja meglévő ereket , ezáltal növelve a permeabilitás és extravazáció, ami a pla</w:t>
      </w:r>
      <w:r w:rsidR="009A02DB">
        <w:t>zmafehérjék növekedéséhez vezet</w:t>
      </w:r>
      <w:r w:rsidR="009A02DB">
        <w:sym w:font="Wingdings" w:char="F0E0"/>
      </w:r>
      <w:r>
        <w:t>proteázok , a mátrix metalloproteinázok és a plazmin</w:t>
      </w:r>
      <w:r w:rsidR="009A02DB">
        <w:t xml:space="preserve"> expresszió fokozott</w:t>
      </w:r>
      <w:r>
        <w:t xml:space="preserve"> .</w:t>
      </w:r>
    </w:p>
    <w:p w:rsidR="00E07115" w:rsidRDefault="009A02DB" w:rsidP="00E07115">
      <w:r>
        <w:t>A mátrix-metalloprote</w:t>
      </w:r>
      <w:r w:rsidR="00E07115">
        <w:t xml:space="preserve">ázok és a plazmin jelentős szerepet játszanak </w:t>
      </w:r>
      <w:r>
        <w:t xml:space="preserve">a proliferáció és </w:t>
      </w:r>
      <w:proofErr w:type="gramStart"/>
      <w:r>
        <w:t>migráció</w:t>
      </w:r>
      <w:proofErr w:type="gramEnd"/>
      <w:r>
        <w:t xml:space="preserve"> folyamatában az endotheliális sejteknél a</w:t>
      </w:r>
      <w:r w:rsidR="00E07115">
        <w:t xml:space="preserve"> faktorok és receptorok</w:t>
      </w:r>
      <w:r>
        <w:t xml:space="preserve"> aktiválásával és növekszik az</w:t>
      </w:r>
      <w:r w:rsidR="00E07115">
        <w:t xml:space="preserve"> extracelluláris mátrix forgalom, amely szükséges a csírázás</w:t>
      </w:r>
      <w:r>
        <w:t>hoz</w:t>
      </w:r>
      <w:r w:rsidR="00E07115">
        <w:t>.</w:t>
      </w:r>
    </w:p>
    <w:p w:rsidR="00847ABC" w:rsidRDefault="00847ABC" w:rsidP="006C0B15"/>
    <w:p w:rsidR="00847ABC" w:rsidRDefault="00847ABC" w:rsidP="006C0B15"/>
    <w:p w:rsidR="00847ABC" w:rsidRDefault="00847ABC" w:rsidP="006C0B15"/>
    <w:p w:rsidR="00847ABC" w:rsidRDefault="00847ABC" w:rsidP="006C0B15"/>
    <w:p w:rsidR="003D43A7" w:rsidRDefault="003D43A7" w:rsidP="006C0B15">
      <w:r>
        <w:t>13. Tétel</w:t>
      </w:r>
    </w:p>
    <w:p w:rsidR="003D43A7" w:rsidRDefault="003D43A7" w:rsidP="006C0B15">
      <w:pPr>
        <w:rPr>
          <w:b/>
          <w:sz w:val="28"/>
          <w:szCs w:val="28"/>
        </w:rPr>
      </w:pPr>
      <w:r w:rsidRPr="003D43A7">
        <w:rPr>
          <w:b/>
          <w:sz w:val="28"/>
          <w:szCs w:val="28"/>
        </w:rPr>
        <w:t>Végtagfejlődés</w:t>
      </w:r>
    </w:p>
    <w:p w:rsidR="003D43A7" w:rsidRDefault="003D43A7" w:rsidP="006C0B15">
      <w:r>
        <w:t>A végtagok a ventrolaterális testfal kitüremkedéseiként jelentkeznek a 4. héten. Somatopleurából származó egyrétegű köbös ectodermával fedett mesenchimavázból állnak (csontok és ksz).</w:t>
      </w:r>
    </w:p>
    <w:p w:rsidR="003D43A7" w:rsidRDefault="003D43A7" w:rsidP="006C0B15">
      <w:r>
        <w:t xml:space="preserve">A mesenchima </w:t>
      </w:r>
      <w:proofErr w:type="gramStart"/>
      <w:r>
        <w:t>indukálja</w:t>
      </w:r>
      <w:proofErr w:type="gramEnd"/>
      <w:r>
        <w:t xml:space="preserve"> a végtag hegyénél l</w:t>
      </w:r>
      <w:r w:rsidR="00942F4E">
        <w:t>évő apicalis ectodermaperem (AER</w:t>
      </w:r>
      <w:r>
        <w:t>) kialakulását</w:t>
      </w:r>
      <w:r w:rsidR="00942F4E">
        <w:t xml:space="preserve"> (ami FGF-8-at szekretál (fibroblaszt növekedési fakor)</w:t>
      </w:r>
      <w:r>
        <w:t>, az pedig gátolja a mesen</w:t>
      </w:r>
      <w:r w:rsidR="00942F4E">
        <w:t>chima differenciálódását. Az AER</w:t>
      </w:r>
      <w:r>
        <w:t xml:space="preserve"> befolyástól távolabbi sejtek porccá és izommá differenciálódnak.</w:t>
      </w:r>
    </w:p>
    <w:p w:rsidR="002907CB" w:rsidRDefault="00942F4E" w:rsidP="006C0B15">
      <w:r>
        <w:t>A 6 hetes embióban az AER</w:t>
      </w:r>
      <w:r w:rsidR="002907CB">
        <w:t xml:space="preserve"> ellapul és kialakul a kéz valamint a láblemez. Kör-körös barázdával határolódnak el a proximális részlettől.</w:t>
      </w:r>
    </w:p>
    <w:p w:rsidR="002907CB" w:rsidRDefault="002907CB" w:rsidP="006C0B15">
      <w:r>
        <w:t>Az AEP-ben sejthalál lesz, és 5 részre darabolódik</w:t>
      </w:r>
      <w:r>
        <w:sym w:font="Wingdings" w:char="F0E0"/>
      </w:r>
      <w:r>
        <w:t>kéz és lábujjak</w:t>
      </w:r>
      <w:r>
        <w:br/>
        <w:t xml:space="preserve">Az ectodermapermek hatására tovább növekednek, a mesenchima </w:t>
      </w:r>
      <w:proofErr w:type="gramStart"/>
      <w:r>
        <w:t>kondenzálódik</w:t>
      </w:r>
      <w:proofErr w:type="gramEnd"/>
      <w:r>
        <w:sym w:font="Wingdings" w:char="F0E0"/>
      </w:r>
      <w:r>
        <w:t>porcos ujjsugarak. A</w:t>
      </w:r>
      <w:r w:rsidR="00817E4C">
        <w:t>z AP (vagy cranio caudalis) tengely</w:t>
      </w:r>
      <w:r>
        <w:t xml:space="preserve"> mintázat</w:t>
      </w:r>
      <w:r w:rsidR="00817E4C">
        <w:t>ának</w:t>
      </w:r>
      <w:r>
        <w:t xml:space="preserve"> kialakítása a polarizáló </w:t>
      </w:r>
      <w:proofErr w:type="gramStart"/>
      <w:r>
        <w:t>aktivitás</w:t>
      </w:r>
      <w:proofErr w:type="gramEnd"/>
      <w:r>
        <w:t xml:space="preserve"> zóna</w:t>
      </w:r>
      <w:r w:rsidR="00817E4C">
        <w:t xml:space="preserve"> (ZPA) </w:t>
      </w:r>
      <w:r>
        <w:t>feladata (basis-nál van).</w:t>
      </w:r>
      <w:r w:rsidR="00817E4C" w:rsidRPr="00817E4C">
        <w:t xml:space="preserve"> </w:t>
      </w:r>
      <w:r w:rsidR="00817E4C">
        <w:t>SHH-ot termelnek sejtek, ami kölcsönhatásba lép az AER-el és befolyásolja a végtag ujjainak normál kialakulását</w:t>
      </w:r>
    </w:p>
    <w:p w:rsidR="00817E4C" w:rsidRDefault="00817E4C" w:rsidP="006C0B15">
      <w:r>
        <w:t xml:space="preserve">Ha az SHH termeléssel gond van, </w:t>
      </w:r>
      <w:proofErr w:type="gramStart"/>
      <w:r>
        <w:t>mutációk</w:t>
      </w:r>
      <w:proofErr w:type="gramEnd"/>
      <w:r>
        <w:t xml:space="preserve"> alakulnak ki az embrió végtagjain (pl.: polidactilia)</w:t>
      </w:r>
    </w:p>
    <w:p w:rsidR="00817E4C" w:rsidRDefault="00817E4C" w:rsidP="006C0B15">
      <w:r>
        <w:rPr>
          <w:noProof/>
          <w:lang w:eastAsia="hu-HU"/>
        </w:rPr>
        <w:lastRenderedPageBreak/>
        <w:drawing>
          <wp:inline distT="0" distB="0" distL="0" distR="0" wp14:anchorId="6B767660" wp14:editId="63067752">
            <wp:extent cx="2667000" cy="2305050"/>
            <wp:effectExtent l="19050" t="19050" r="19050" b="19050"/>
            <wp:docPr id="5837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1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232" cy="23052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 w:rsidRPr="00817E4C">
        <w:rPr>
          <w:noProof/>
          <w:lang w:eastAsia="hu-HU"/>
        </w:rPr>
        <w:drawing>
          <wp:inline distT="0" distB="0" distL="0" distR="0">
            <wp:extent cx="3038475" cy="2292985"/>
            <wp:effectExtent l="0" t="0" r="9525" b="0"/>
            <wp:docPr id="17" name="Kép 17" descr="C:\Users\Ádám\Desktop\sh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Ádám\Desktop\shh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773" cy="229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E4C" w:rsidRDefault="00817E4C" w:rsidP="006C0B15">
      <w:r>
        <w:t>A végtag dorso-ventralis tengelyének kialakítása az ectoderma feladata</w:t>
      </w:r>
      <w:r w:rsidR="00946508">
        <w:br/>
        <w:t xml:space="preserve">A WNT7a egy specifikus paracrin faktor, mely a dorsalis ectodermát indukálja </w:t>
      </w:r>
      <w:proofErr w:type="gramStart"/>
      <w:r w:rsidR="00946508">
        <w:t>végtag fejlődés</w:t>
      </w:r>
      <w:proofErr w:type="gramEnd"/>
      <w:r w:rsidR="00946508">
        <w:t xml:space="preserve"> irányba.</w:t>
      </w:r>
    </w:p>
    <w:p w:rsidR="00946508" w:rsidRDefault="00946508" w:rsidP="006C0B15">
      <w:r>
        <w:rPr>
          <w:noProof/>
          <w:lang w:eastAsia="hu-HU"/>
        </w:rPr>
        <w:drawing>
          <wp:inline distT="0" distB="0" distL="0" distR="0" wp14:anchorId="030AA293" wp14:editId="382CA46C">
            <wp:extent cx="5760720" cy="2185035"/>
            <wp:effectExtent l="0" t="0" r="0" b="5715"/>
            <wp:docPr id="6656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5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907CB" w:rsidRDefault="002907CB" w:rsidP="006C0B15">
      <w:r>
        <w:t>A felső és alsó végtag fejlődése nagyjából kiegyenlített ütemben zajlik. Az alsó 1-2 napal le van maradva.</w:t>
      </w:r>
    </w:p>
    <w:p w:rsidR="002907CB" w:rsidRDefault="002907CB" w:rsidP="006C0B15">
      <w:r>
        <w:t xml:space="preserve">A hatodik héten a mesenchima </w:t>
      </w:r>
      <w:proofErr w:type="gramStart"/>
      <w:r>
        <w:t>kondenzálódik</w:t>
      </w:r>
      <w:proofErr w:type="gramEnd"/>
      <w:r>
        <w:t>, hialynporcos részletek lesznek és beindul a chondrális csontosodás</w:t>
      </w:r>
      <w:r>
        <w:sym w:font="Wingdings" w:char="F0E0"/>
      </w:r>
      <w:r>
        <w:t>végtagcsontok kialakulnak.</w:t>
      </w:r>
      <w:r>
        <w:br/>
      </w:r>
      <w:proofErr w:type="gramStart"/>
      <w:r>
        <w:t>Primer</w:t>
      </w:r>
      <w:proofErr w:type="gramEnd"/>
      <w:r>
        <w:t xml:space="preserve"> csoontosodási magok vannak a csont diaphisisében, a csontosodás pedig így az epiphisiek felé zajlik. Epiphisisben is megjelennek a csontosodási magok. Epiphisislemez fog maradni a diaphisis és epiphisi közt, amíg nő a csont. HA befejezte a növekedést, a lemez eltűnik és a 2 rész összecsontosodik.</w:t>
      </w:r>
    </w:p>
    <w:p w:rsidR="006C4036" w:rsidRDefault="006C4036" w:rsidP="006C0B15"/>
    <w:p w:rsidR="002907CB" w:rsidRDefault="002907CB" w:rsidP="006C0B15">
      <w:r>
        <w:t>A hosszú csontok mindkét végében van epiphisis korong, phalanxoknál csak az egyik végben. Szabálytalan csontokban több mint 2 csontosodási mag van.</w:t>
      </w:r>
    </w:p>
    <w:p w:rsidR="006C4036" w:rsidRPr="006C4036" w:rsidRDefault="006C4036" w:rsidP="006C4036">
      <w:pPr>
        <w:rPr>
          <w:bCs/>
        </w:rPr>
      </w:pPr>
      <w:r>
        <w:rPr>
          <w:b/>
          <w:bCs/>
        </w:rPr>
        <w:t>Thalidomid (Contergan)</w:t>
      </w:r>
      <w:r w:rsidRPr="006C4036">
        <w:rPr>
          <w:b/>
          <w:bCs/>
        </w:rPr>
        <w:sym w:font="Wingdings" w:char="F0E0"/>
      </w:r>
      <w:r w:rsidRPr="006C4036">
        <w:rPr>
          <w:rFonts w:ascii="Times New Roman" w:eastAsiaTheme="minorEastAsia" w:hAnsi="Times New Roman"/>
          <w:b/>
          <w:bCs/>
          <w:color w:val="000000" w:themeColor="text1"/>
          <w:kern w:val="24"/>
          <w:sz w:val="32"/>
          <w:szCs w:val="32"/>
          <w:lang w:eastAsia="hu-HU"/>
        </w:rPr>
        <w:t xml:space="preserve"> </w:t>
      </w:r>
      <w:r>
        <w:rPr>
          <w:bCs/>
        </w:rPr>
        <w:t xml:space="preserve">nyugtató melyet </w:t>
      </w:r>
      <w:r w:rsidRPr="006C4036">
        <w:rPr>
          <w:bCs/>
        </w:rPr>
        <w:t>altatóként és hányáscsillapítóként szedte sokezer terhes anya, mígnem kiderültek a rémisztő hatásai.</w:t>
      </w:r>
    </w:p>
    <w:p w:rsidR="006C4036" w:rsidRDefault="006C4036" w:rsidP="006C4036">
      <w:pPr>
        <w:rPr>
          <w:bCs/>
        </w:rPr>
      </w:pPr>
      <w:r w:rsidRPr="006C4036">
        <w:rPr>
          <w:bCs/>
        </w:rPr>
        <w:t xml:space="preserve">A becslések szerint körülbelül 40 ezer emberben fejlődött ki perifériás ideggyulladás; 8-12 ezer fejlődési rendellenességben szenvedő gyermek született, akik közül </w:t>
      </w:r>
      <w:proofErr w:type="gramStart"/>
      <w:r w:rsidRPr="006C4036">
        <w:rPr>
          <w:bCs/>
        </w:rPr>
        <w:t>több, mint</w:t>
      </w:r>
      <w:proofErr w:type="gramEnd"/>
      <w:r w:rsidRPr="006C4036">
        <w:rPr>
          <w:bCs/>
        </w:rPr>
        <w:t xml:space="preserve"> 5 ezren érték meg a felnőttkort…</w:t>
      </w:r>
    </w:p>
    <w:p w:rsidR="006C4036" w:rsidRDefault="006C4036" w:rsidP="006C4036">
      <w:pPr>
        <w:rPr>
          <w:bCs/>
        </w:rPr>
      </w:pPr>
      <w:r>
        <w:rPr>
          <w:bCs/>
        </w:rPr>
        <w:lastRenderedPageBreak/>
        <w:t>Tbx4</w:t>
      </w:r>
      <w:r w:rsidRPr="006C4036">
        <w:rPr>
          <w:bCs/>
        </w:rPr>
        <w:sym w:font="Wingdings" w:char="F0E0"/>
      </w:r>
      <w:r>
        <w:rPr>
          <w:bCs/>
        </w:rPr>
        <w:t>a láb génje</w:t>
      </w:r>
      <w:r>
        <w:rPr>
          <w:bCs/>
        </w:rPr>
        <w:br/>
        <w:t>Tbx5</w:t>
      </w:r>
      <w:r w:rsidRPr="006C4036">
        <w:rPr>
          <w:bCs/>
        </w:rPr>
        <w:sym w:font="Wingdings" w:char="F0E0"/>
      </w:r>
      <w:r>
        <w:rPr>
          <w:bCs/>
        </w:rPr>
        <w:t xml:space="preserve"> a kéz génje</w:t>
      </w:r>
    </w:p>
    <w:p w:rsidR="006C4036" w:rsidRPr="006C4036" w:rsidRDefault="006C4036" w:rsidP="006C4036">
      <w:pPr>
        <w:rPr>
          <w:bCs/>
        </w:rPr>
      </w:pPr>
      <w:r>
        <w:rPr>
          <w:bCs/>
        </w:rPr>
        <w:t xml:space="preserve">Holt-Oram </w:t>
      </w:r>
      <w:proofErr w:type="gramStart"/>
      <w:r>
        <w:rPr>
          <w:bCs/>
        </w:rPr>
        <w:t>szindróma</w:t>
      </w:r>
      <w:proofErr w:type="gramEnd"/>
      <w:r w:rsidRPr="006C4036">
        <w:rPr>
          <w:bCs/>
        </w:rPr>
        <w:sym w:font="Wingdings" w:char="F0E0"/>
      </w:r>
      <w:r>
        <w:rPr>
          <w:bCs/>
        </w:rPr>
        <w:t xml:space="preserve"> </w:t>
      </w:r>
      <w:r w:rsidRPr="006C4036">
        <w:rPr>
          <w:b/>
          <w:bCs/>
        </w:rPr>
        <w:t>TBX5 mutáció</w:t>
      </w:r>
      <w:r>
        <w:rPr>
          <w:b/>
          <w:bCs/>
        </w:rPr>
        <w:t xml:space="preserve">, melynek gyakorisága </w:t>
      </w:r>
      <w:r w:rsidRPr="006C4036">
        <w:rPr>
          <w:b/>
          <w:bCs/>
        </w:rPr>
        <w:t>1:100.000</w:t>
      </w:r>
      <w:r>
        <w:rPr>
          <w:b/>
          <w:bCs/>
        </w:rPr>
        <w:t>.</w:t>
      </w:r>
      <w:r>
        <w:rPr>
          <w:bCs/>
        </w:rPr>
        <w:br/>
      </w:r>
      <w:r>
        <w:rPr>
          <w:b/>
          <w:bCs/>
        </w:rPr>
        <w:t xml:space="preserve">A </w:t>
      </w:r>
      <w:r w:rsidRPr="006C4036">
        <w:rPr>
          <w:b/>
          <w:bCs/>
        </w:rPr>
        <w:t>végtag</w:t>
      </w:r>
      <w:r>
        <w:rPr>
          <w:b/>
          <w:bCs/>
        </w:rPr>
        <w:t>ok esetében</w:t>
      </w:r>
      <w:r w:rsidRPr="006C4036">
        <w:rPr>
          <w:b/>
          <w:bCs/>
        </w:rPr>
        <w:t xml:space="preserve"> (100%)</w:t>
      </w:r>
      <w:r>
        <w:rPr>
          <w:bCs/>
        </w:rPr>
        <w:t xml:space="preserve">, a </w:t>
      </w:r>
      <w:r w:rsidRPr="006C4036">
        <w:rPr>
          <w:b/>
          <w:bCs/>
        </w:rPr>
        <w:t>szív</w:t>
      </w:r>
      <w:r>
        <w:rPr>
          <w:b/>
          <w:bCs/>
        </w:rPr>
        <w:t xml:space="preserve"> esetében</w:t>
      </w:r>
      <w:r w:rsidRPr="006C4036">
        <w:rPr>
          <w:b/>
          <w:bCs/>
        </w:rPr>
        <w:t xml:space="preserve"> (67%)</w:t>
      </w:r>
      <w:r>
        <w:rPr>
          <w:b/>
          <w:bCs/>
        </w:rPr>
        <w:t xml:space="preserve"> a betegség előjövetelének valószínüsége.</w:t>
      </w:r>
      <w:r>
        <w:rPr>
          <w:bCs/>
        </w:rPr>
        <w:br/>
      </w:r>
      <w:r w:rsidRPr="006C4036">
        <w:rPr>
          <w:b/>
          <w:bCs/>
        </w:rPr>
        <w:t>phocomelia</w:t>
      </w:r>
      <w:r w:rsidRPr="006C4036">
        <w:rPr>
          <w:b/>
          <w:bCs/>
        </w:rPr>
        <w:sym w:font="Wingdings" w:char="F0E0"/>
      </w:r>
      <w:r>
        <w:rPr>
          <w:b/>
          <w:bCs/>
        </w:rPr>
        <w:t>veleszületett részleges végtaghiány (fóka végtag)</w:t>
      </w:r>
    </w:p>
    <w:p w:rsidR="006C4036" w:rsidRDefault="006C4036" w:rsidP="006C4036">
      <w:pPr>
        <w:rPr>
          <w:b/>
          <w:bCs/>
        </w:rPr>
      </w:pPr>
      <w:r w:rsidRPr="006C4036">
        <w:rPr>
          <w:b/>
          <w:bCs/>
        </w:rPr>
        <w:t>-radius</w:t>
      </w:r>
    </w:p>
    <w:p w:rsidR="006C4036" w:rsidRPr="006C4036" w:rsidRDefault="006C4036" w:rsidP="006C4036">
      <w:pPr>
        <w:rPr>
          <w:bCs/>
        </w:rPr>
      </w:pPr>
      <w:r>
        <w:rPr>
          <w:b/>
          <w:bCs/>
        </w:rPr>
        <w:t>Hoxd9-13</w:t>
      </w:r>
      <w:r w:rsidRPr="006C4036">
        <w:rPr>
          <w:b/>
          <w:bCs/>
        </w:rPr>
        <w:sym w:font="Wingdings" w:char="F0E0"/>
      </w:r>
      <w:r>
        <w:rPr>
          <w:b/>
          <w:bCs/>
        </w:rPr>
        <w:t>az AP identitást ellenőrzik (ujjak).</w:t>
      </w:r>
      <w:r>
        <w:rPr>
          <w:b/>
          <w:bCs/>
        </w:rPr>
        <w:br/>
        <w:t xml:space="preserve">Kifejeznek egy előre meghatározott proximo-distalis mintát </w:t>
      </w:r>
      <w:r w:rsidR="00942F4E">
        <w:rPr>
          <w:b/>
          <w:bCs/>
        </w:rPr>
        <w:br/>
        <w:t>Hoxa9</w:t>
      </w:r>
      <w:r w:rsidR="00942F4E" w:rsidRPr="00942F4E">
        <w:rPr>
          <w:b/>
          <w:bCs/>
        </w:rPr>
        <w:sym w:font="Wingdings" w:char="F0E0"/>
      </w:r>
      <w:r w:rsidR="00942F4E">
        <w:rPr>
          <w:b/>
          <w:bCs/>
        </w:rPr>
        <w:t>leendő felső végtag humerusát alakítja ki</w:t>
      </w:r>
      <w:r w:rsidR="00942F4E">
        <w:rPr>
          <w:b/>
          <w:bCs/>
        </w:rPr>
        <w:br/>
        <w:t>Hoxa9-11</w:t>
      </w:r>
      <w:r w:rsidR="00942F4E" w:rsidRPr="00942F4E">
        <w:rPr>
          <w:b/>
          <w:bCs/>
        </w:rPr>
        <w:sym w:font="Wingdings" w:char="F0E0"/>
      </w:r>
      <w:r w:rsidR="00942F4E">
        <w:rPr>
          <w:b/>
          <w:bCs/>
        </w:rPr>
        <w:t>radius és ulna</w:t>
      </w:r>
      <w:r w:rsidR="00942F4E">
        <w:rPr>
          <w:b/>
          <w:bCs/>
        </w:rPr>
        <w:br/>
      </w:r>
      <w:r w:rsidR="00942F4E">
        <w:rPr>
          <w:noProof/>
          <w:lang w:eastAsia="hu-HU"/>
        </w:rPr>
        <w:drawing>
          <wp:inline distT="0" distB="0" distL="0" distR="0" wp14:anchorId="3826A32A" wp14:editId="146893EA">
            <wp:extent cx="5760720" cy="2529205"/>
            <wp:effectExtent l="0" t="0" r="0" b="4445"/>
            <wp:docPr id="34819" name="Picture 22" descr="show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Picture 22" descr="showimage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942F4E">
        <w:rPr>
          <w:b/>
          <w:bCs/>
        </w:rPr>
        <w:br/>
      </w:r>
      <w:r>
        <w:rPr>
          <w:b/>
          <w:bCs/>
        </w:rPr>
        <w:br/>
      </w:r>
    </w:p>
    <w:p w:rsidR="006C4036" w:rsidRPr="006C4036" w:rsidRDefault="006C4036" w:rsidP="006C4036">
      <w:pPr>
        <w:rPr>
          <w:bCs/>
        </w:rPr>
      </w:pPr>
    </w:p>
    <w:p w:rsidR="006C4036" w:rsidRPr="006C4036" w:rsidRDefault="006C4036" w:rsidP="006C4036"/>
    <w:sectPr w:rsidR="006C4036" w:rsidRPr="006C4036">
      <w:headerReference w:type="default" r:id="rId5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26EC" w:rsidRDefault="00AE26EC" w:rsidP="00E34270">
      <w:pPr>
        <w:spacing w:after="0" w:line="240" w:lineRule="auto"/>
      </w:pPr>
      <w:r>
        <w:separator/>
      </w:r>
    </w:p>
  </w:endnote>
  <w:endnote w:type="continuationSeparator" w:id="0">
    <w:p w:rsidR="00AE26EC" w:rsidRDefault="00AE26EC" w:rsidP="00E34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26EC" w:rsidRDefault="00AE26EC" w:rsidP="00E34270">
      <w:pPr>
        <w:spacing w:after="0" w:line="240" w:lineRule="auto"/>
      </w:pPr>
      <w:r>
        <w:separator/>
      </w:r>
    </w:p>
  </w:footnote>
  <w:footnote w:type="continuationSeparator" w:id="0">
    <w:p w:rsidR="00AE26EC" w:rsidRDefault="00AE26EC" w:rsidP="00E34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BEA" w:rsidRDefault="00137BEA">
    <w:pPr>
      <w:pStyle w:val="lfej"/>
    </w:pPr>
    <w:r>
      <w:t>T.Á</w:t>
    </w:r>
    <w:r>
      <w:ptab w:relativeTo="margin" w:alignment="center" w:leader="none"/>
    </w:r>
    <w:proofErr w:type="gramStart"/>
    <w:r>
      <w:t>A</w:t>
    </w:r>
    <w:proofErr w:type="gramEnd"/>
    <w:r>
      <w:t xml:space="preserve"> teljesség igénye nélkül</w:t>
    </w:r>
    <w:r>
      <w:ptab w:relativeTo="margin" w:alignment="right" w:leader="none"/>
    </w:r>
    <w:r>
      <w:t>Fejlődésbiológia II</w:t>
    </w:r>
  </w:p>
  <w:p w:rsidR="00137BEA" w:rsidRDefault="00137BEA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D79FD"/>
    <w:multiLevelType w:val="hybridMultilevel"/>
    <w:tmpl w:val="51EAFEBE"/>
    <w:lvl w:ilvl="0" w:tplc="670243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00C1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5463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405A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1AF0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2C59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C451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4E16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74C7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55D0845"/>
    <w:multiLevelType w:val="hybridMultilevel"/>
    <w:tmpl w:val="C0E6BD72"/>
    <w:lvl w:ilvl="0" w:tplc="314A2F8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1BACDB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7C05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CEAF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62EB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082B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7826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4885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1ECA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7505396"/>
    <w:multiLevelType w:val="hybridMultilevel"/>
    <w:tmpl w:val="1F6AA70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2824D7"/>
    <w:multiLevelType w:val="hybridMultilevel"/>
    <w:tmpl w:val="1E9820FE"/>
    <w:lvl w:ilvl="0" w:tplc="21A628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A050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C48D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364C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E0CF2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91C59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73440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5C39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31A74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434326DA"/>
    <w:multiLevelType w:val="hybridMultilevel"/>
    <w:tmpl w:val="462A36D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313D75"/>
    <w:multiLevelType w:val="hybridMultilevel"/>
    <w:tmpl w:val="99D2970A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753EDB"/>
    <w:multiLevelType w:val="hybridMultilevel"/>
    <w:tmpl w:val="F24AAFB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B354CE"/>
    <w:multiLevelType w:val="hybridMultilevel"/>
    <w:tmpl w:val="450AF64C"/>
    <w:lvl w:ilvl="0" w:tplc="8A24FD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ADAAB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BE8B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7C2A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26DE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F613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E221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B1ADC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BA3C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52E8446A"/>
    <w:multiLevelType w:val="hybridMultilevel"/>
    <w:tmpl w:val="D3CA91BA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B511A7"/>
    <w:multiLevelType w:val="hybridMultilevel"/>
    <w:tmpl w:val="85D49148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F96C6D"/>
    <w:multiLevelType w:val="hybridMultilevel"/>
    <w:tmpl w:val="C1C8C070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393457"/>
    <w:multiLevelType w:val="hybridMultilevel"/>
    <w:tmpl w:val="7386445E"/>
    <w:lvl w:ilvl="0" w:tplc="1C1494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250CE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722B9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7EC8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8C0A1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2A31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C6B9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5238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C6B5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6BA90467"/>
    <w:multiLevelType w:val="hybridMultilevel"/>
    <w:tmpl w:val="472E3F2C"/>
    <w:lvl w:ilvl="0" w:tplc="0E9CF5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52D7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CE91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5408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3271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B7A3C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88443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D60EE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0E0E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7C691852"/>
    <w:multiLevelType w:val="hybridMultilevel"/>
    <w:tmpl w:val="5CC680D2"/>
    <w:lvl w:ilvl="0" w:tplc="6BB68E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BEAFB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F290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262A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C8FE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543E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BC94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0A7A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4C74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13"/>
  </w:num>
  <w:num w:numId="3">
    <w:abstractNumId w:val="8"/>
  </w:num>
  <w:num w:numId="4">
    <w:abstractNumId w:val="6"/>
  </w:num>
  <w:num w:numId="5">
    <w:abstractNumId w:val="2"/>
  </w:num>
  <w:num w:numId="6">
    <w:abstractNumId w:val="11"/>
  </w:num>
  <w:num w:numId="7">
    <w:abstractNumId w:val="7"/>
  </w:num>
  <w:num w:numId="8">
    <w:abstractNumId w:val="3"/>
  </w:num>
  <w:num w:numId="9">
    <w:abstractNumId w:val="12"/>
  </w:num>
  <w:num w:numId="10">
    <w:abstractNumId w:val="0"/>
  </w:num>
  <w:num w:numId="11">
    <w:abstractNumId w:val="1"/>
  </w:num>
  <w:num w:numId="12">
    <w:abstractNumId w:val="5"/>
  </w:num>
  <w:num w:numId="13">
    <w:abstractNumId w:val="9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BCC"/>
    <w:rsid w:val="00036B66"/>
    <w:rsid w:val="000715D1"/>
    <w:rsid w:val="00095E9A"/>
    <w:rsid w:val="000D2C31"/>
    <w:rsid w:val="000E0834"/>
    <w:rsid w:val="000F0A43"/>
    <w:rsid w:val="00137BEA"/>
    <w:rsid w:val="001B15E5"/>
    <w:rsid w:val="001B4EA0"/>
    <w:rsid w:val="001B7C48"/>
    <w:rsid w:val="00215F42"/>
    <w:rsid w:val="002673C2"/>
    <w:rsid w:val="002907CB"/>
    <w:rsid w:val="00297F46"/>
    <w:rsid w:val="002C288F"/>
    <w:rsid w:val="0034222E"/>
    <w:rsid w:val="00395550"/>
    <w:rsid w:val="00396F59"/>
    <w:rsid w:val="003C74BA"/>
    <w:rsid w:val="003D43A7"/>
    <w:rsid w:val="003E4D02"/>
    <w:rsid w:val="004A4B46"/>
    <w:rsid w:val="004A4FF9"/>
    <w:rsid w:val="004F36DA"/>
    <w:rsid w:val="00501582"/>
    <w:rsid w:val="0052060E"/>
    <w:rsid w:val="00523711"/>
    <w:rsid w:val="00537005"/>
    <w:rsid w:val="00580048"/>
    <w:rsid w:val="0059371E"/>
    <w:rsid w:val="00594560"/>
    <w:rsid w:val="005A0BB8"/>
    <w:rsid w:val="005C6B32"/>
    <w:rsid w:val="005F1C3C"/>
    <w:rsid w:val="006703AF"/>
    <w:rsid w:val="006C0B15"/>
    <w:rsid w:val="006C4036"/>
    <w:rsid w:val="006C7281"/>
    <w:rsid w:val="00711B19"/>
    <w:rsid w:val="007C28A9"/>
    <w:rsid w:val="007E0818"/>
    <w:rsid w:val="007F6DD2"/>
    <w:rsid w:val="0081279F"/>
    <w:rsid w:val="00817E4C"/>
    <w:rsid w:val="00834968"/>
    <w:rsid w:val="00842438"/>
    <w:rsid w:val="00847ABC"/>
    <w:rsid w:val="008B5140"/>
    <w:rsid w:val="008F1337"/>
    <w:rsid w:val="00932703"/>
    <w:rsid w:val="00942148"/>
    <w:rsid w:val="00942F4E"/>
    <w:rsid w:val="00945968"/>
    <w:rsid w:val="00946508"/>
    <w:rsid w:val="00996F0D"/>
    <w:rsid w:val="009A02DB"/>
    <w:rsid w:val="009A3BCC"/>
    <w:rsid w:val="009D6F31"/>
    <w:rsid w:val="009F7E46"/>
    <w:rsid w:val="00A52C25"/>
    <w:rsid w:val="00A8013A"/>
    <w:rsid w:val="00AC4632"/>
    <w:rsid w:val="00AE26EC"/>
    <w:rsid w:val="00B02C39"/>
    <w:rsid w:val="00B20DDE"/>
    <w:rsid w:val="00B57BD6"/>
    <w:rsid w:val="00BC03B6"/>
    <w:rsid w:val="00BE36E2"/>
    <w:rsid w:val="00BE3AFC"/>
    <w:rsid w:val="00BF1AD9"/>
    <w:rsid w:val="00C4655D"/>
    <w:rsid w:val="00C70CFD"/>
    <w:rsid w:val="00C87EE3"/>
    <w:rsid w:val="00C90515"/>
    <w:rsid w:val="00CA3563"/>
    <w:rsid w:val="00CB3CCE"/>
    <w:rsid w:val="00D0365D"/>
    <w:rsid w:val="00D16D04"/>
    <w:rsid w:val="00D93488"/>
    <w:rsid w:val="00DE6666"/>
    <w:rsid w:val="00E07115"/>
    <w:rsid w:val="00E34270"/>
    <w:rsid w:val="00E602DA"/>
    <w:rsid w:val="00E678A1"/>
    <w:rsid w:val="00EB53C4"/>
    <w:rsid w:val="00F22E5E"/>
    <w:rsid w:val="00F258D4"/>
    <w:rsid w:val="00F301C2"/>
    <w:rsid w:val="00F64371"/>
    <w:rsid w:val="00F84ED1"/>
    <w:rsid w:val="00FA4A5D"/>
    <w:rsid w:val="00FC2EF6"/>
    <w:rsid w:val="00FC5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E2F0A"/>
  <w15:chartTrackingRefBased/>
  <w15:docId w15:val="{63A29E5C-E3FB-4A93-8458-907A60B7A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F1AD9"/>
    <w:pPr>
      <w:ind w:left="720"/>
      <w:contextualSpacing/>
    </w:pPr>
  </w:style>
  <w:style w:type="paragraph" w:styleId="NormlWeb">
    <w:name w:val="Normal (Web)"/>
    <w:basedOn w:val="Norml"/>
    <w:uiPriority w:val="99"/>
    <w:semiHidden/>
    <w:unhideWhenUsed/>
    <w:rsid w:val="005C6B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E342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34270"/>
  </w:style>
  <w:style w:type="paragraph" w:styleId="llb">
    <w:name w:val="footer"/>
    <w:basedOn w:val="Norml"/>
    <w:link w:val="llbChar"/>
    <w:uiPriority w:val="99"/>
    <w:unhideWhenUsed/>
    <w:rsid w:val="00E342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342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401324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248742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597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8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2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4257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445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935346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029801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2382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2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6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wmf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8" Type="http://schemas.openxmlformats.org/officeDocument/2006/relationships/image" Target="media/image2.jpeg"/><Relationship Id="rId51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emf"/><Relationship Id="rId36" Type="http://schemas.openxmlformats.org/officeDocument/2006/relationships/image" Target="media/image30.jpeg"/><Relationship Id="rId4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1079</TotalTime>
  <Pages>1</Pages>
  <Words>6914</Words>
  <Characters>47710</Characters>
  <Application>Microsoft Office Word</Application>
  <DocSecurity>0</DocSecurity>
  <Lines>397</Lines>
  <Paragraphs>109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Ádám</dc:creator>
  <cp:keywords/>
  <dc:description/>
  <cp:lastModifiedBy>Ádám</cp:lastModifiedBy>
  <cp:revision>8</cp:revision>
  <dcterms:created xsi:type="dcterms:W3CDTF">2016-04-20T16:59:00Z</dcterms:created>
  <dcterms:modified xsi:type="dcterms:W3CDTF">2016-05-27T21:26:00Z</dcterms:modified>
</cp:coreProperties>
</file>