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46" w:rsidRPr="00907346" w:rsidRDefault="00907346" w:rsidP="00907346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1. gyakorló teszt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primér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prevenciónak az a célja, hogy a betegségeket a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manifeszt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tüneteket okozó állapot beállta előtt felismerje HAMIS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Európai Unió a tagországokra nézve az egészségügyben kötelezően végrehajtandó többségi határozatokat hozhat IGAZ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Egészségügyi Világszervezet (WHO) a tagországokra nézve kötelezően végrehajtandó többségi határozatokat hozhat HAMIS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egyes országok a saját jogrendjükben hatósági kényszerintézkedéseket is alkalmazhatnak a prevenció érdekében IGAZ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Az alapellátás is teljesíthet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primér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, szekundér és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terciér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prevenciós feladatokat IGAZ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mentálhigiéne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eszköztára a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primér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prevencióra irányul IGAZ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környezet- és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településegészségügy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szakmai tevékenységének ellátása a kisméretű településeken (1000 fős lélekszám alatt) az alapellátás (háziorvos) feladata HAMIS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munkahigiéne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feladata a munkakörnyezeti kóroki tényezők által okozott, és a munkavégzésből származó megterhelések vizsgálata és befolyásolása HAMIS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táplálkozás-egészségügy feladata, hogy élelmiszert csak olyan anyagokból lehessen előállítani, hogy az ne veszélyeztesse a fogyasztók egészségét HAMIS</w:t>
      </w:r>
    </w:p>
    <w:p w:rsidR="00907346" w:rsidRPr="00907346" w:rsidRDefault="00907346" w:rsidP="00907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sportegészségügyi gondozás csak a versenysporttal, kapcsolatos feladatokkal foglalkozik HAMIS</w:t>
      </w:r>
    </w:p>
    <w:p w:rsidR="00907346" w:rsidRPr="00907346" w:rsidRDefault="00907346" w:rsidP="00907346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07346" w:rsidRPr="00907346" w:rsidRDefault="00907346" w:rsidP="00907346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1.2. gyakorló teszt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 WHO 2020-ig terjedő stratégiájának fő gondolata? Az egészség társadalmi meghatározóinak kedvező irányú befolyásolása 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az egészségfejlesztés alapdokumentuma? Az Ottawai Karta 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 a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hippokráteszi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egészségfelfogás lényege? Az egészséget az ember és környezete kölcsönhatásából vezeti le 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 primer prevenció? Az egészségesek körében folyó megelőzés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Melyik megelőzési megközelítés esetén a legvalószínűbb a hosszú távú hatékonyság? Szintéren folyó egészségfejlesztés 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Melyik ellátási szint szerepe a legjelentősebb a megelőzésben? Alapellátás 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Melyik állítás fejezi ki Rose paradoxonját? Bár a magas kockázatúak halálozási valószínűsége magasabb, az </w:t>
      </w:r>
      <w:proofErr w:type="spell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összhalálozás</w:t>
      </w:r>
      <w:proofErr w:type="spell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zömét a közepes és alacsony kockázatúak teszik ki 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vezetett a modern megelőzés kialakulásához? A krónikus nem fertőző megbetegedések előtérbe kerülése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megközelítés a romák körében végzett megelőző munka? Társadalmi csoport szerinti </w:t>
      </w:r>
    </w:p>
    <w:p w:rsidR="00907346" w:rsidRPr="00907346" w:rsidRDefault="00907346" w:rsidP="009073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biztosítja a lakosság körében a legnagyobb egészségnyereséget? Az átfogó, hatékony megelőzés </w:t>
      </w:r>
    </w:p>
    <w:p w:rsidR="00907346" w:rsidRPr="00907346" w:rsidRDefault="00907346" w:rsidP="00907346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07346" w:rsidRPr="00907346" w:rsidRDefault="00907346" w:rsidP="00907346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1.3. gyakorló teszt</w:t>
      </w:r>
    </w:p>
    <w:p w:rsidR="00907346" w:rsidRPr="00907346" w:rsidRDefault="00907346" w:rsidP="0090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hatékonyság vizsgálatához szükség van az egészségügyi technológiák költségeinek és hasznainak egymással való összevetésére. IGAZ</w:t>
      </w:r>
    </w:p>
    <w:p w:rsidR="00907346" w:rsidRPr="00907346" w:rsidRDefault="00907346" w:rsidP="0090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prevenciós programok hatékonyságát egyáltalán nem befolyásolja az, hogy a közgazdasági értékelés során mekkora diszkontrátát alkalmazunk a jelenérték számításhoz. HAMIS</w:t>
      </w:r>
    </w:p>
    <w:p w:rsidR="00907346" w:rsidRPr="00907346" w:rsidRDefault="00907346" w:rsidP="0090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Csak arra szabadna költenünk az egészségügyben, ami hatékonynak bizonyul. HAMIS</w:t>
      </w:r>
    </w:p>
    <w:p w:rsidR="00907346" w:rsidRPr="00907346" w:rsidRDefault="00907346" w:rsidP="0090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Akár egyetlen egészségügyi technológia esetében is megállapítható, hogy mennyire hatékony a beavatkozás. HAMIS</w:t>
      </w:r>
    </w:p>
    <w:p w:rsidR="00907346" w:rsidRPr="00907346" w:rsidRDefault="00907346" w:rsidP="0090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erőforrások szűkösségének alapelve abból a feltételezésből indul ki, hogy az emberiség rendelkezésére álló termelési tényezők (az emberi munka, a természeti, illetve ember alkotta erőforrások) korlátozottan állnak rendelkezésre, így nem elégíthető ki az összes emberi szükséglet, illetve igény. IGAZ</w:t>
      </w:r>
    </w:p>
    <w:p w:rsidR="00907346" w:rsidRPr="00907346" w:rsidRDefault="00907346" w:rsidP="0090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Az egészségügyi rendszer működtetése </w:t>
      </w:r>
      <w:proofErr w:type="gramStart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során figyelmen</w:t>
      </w:r>
      <w:proofErr w:type="gramEnd"/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kívül hagyható, hogy mi mennyibe kerül. HAMIS</w:t>
      </w:r>
    </w:p>
    <w:p w:rsidR="00907346" w:rsidRPr="00907346" w:rsidRDefault="00907346" w:rsidP="009073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QALY az egészségnyereség olyan mutatószáma, amely egyesíti magában az életkilátásokban és az életminőségben elért javulást. IGAZ</w:t>
      </w:r>
    </w:p>
    <w:p w:rsidR="00907346" w:rsidRPr="00907346" w:rsidRDefault="00907346" w:rsidP="00907346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907346" w:rsidRPr="00907346" w:rsidRDefault="00907346" w:rsidP="00907346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1.5. gyakorló teszt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Melyek azok a legfontosabb kérdések, amelyeket az érveink megfogalmazásánál figyelembe kell vennünk?  A befogadó tájékozottságát, elkötelezettségét.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lastRenderedPageBreak/>
        <w:t>Milyen tényezők befolyásolják, hogy az üzenet kidolgozása folyamán, hogy egyoldalúan vagy többoldalúan érvelünk?  A befogadók tájékozottsága, eredeti álláspontja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tényezőktől függ a kommunikátor hitelessége?  A közlő megbízhatóságától, szakértelmétől és viselkedésnek kongruenciájától.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Hogyan befolyásolják a közlő egyes tulajdonságai a meggyőzés hatékonyságát?  Jelentős mértékben.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Mit jelent a kognitív disszonancia?  Kognitív disszonanciát akkor érzünk, amikor két egymással ellentétes tudattartalmunk, gondolatunk, hiedelmünk, véleményünk van.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Hogyan és mikor használjuk az érzelmekre vagy racionalitásra ható érveket?  Leghatásosabb, ha racionális és emocionális érvelést is használunk.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Hogyan segíthetjük a mondanivaló megértését, elsajátítását?  A szöveget megfelelően kell tagolni, szerkeszteni kell.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az a három fő elem, amely a meggyőzés során befolyásolja a kommunikátor hatékonyságát?  Az üzenet tartalma, a kommunikátor hitelessége és a befogadó elkötelezettsége.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beteg elkötelezettsége milyen módon befolyásolja az orvos kommunikációját? A nagyon elkötelezett beteg meggyőzése szinte lehetetlen feladat. </w:t>
      </w:r>
    </w:p>
    <w:p w:rsidR="00907346" w:rsidRPr="00907346" w:rsidRDefault="00907346" w:rsidP="009073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907346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Miképpen segíthetjük elő, hogy a meggyőzés ne csupán az attitűd-, de a viselkedésváltozást is eredményezzen?  A közlő szándékosan teremt kognitív disszonanciát, majd olyan megoldást kínál, amellyel ez megszüntethető, s egyúttal azt tesszük, amire a közlő beszél rá.</w:t>
      </w:r>
    </w:p>
    <w:p w:rsidR="00757E31" w:rsidRDefault="00757E31"/>
    <w:sectPr w:rsidR="00757E31" w:rsidSect="0075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02C"/>
    <w:multiLevelType w:val="multilevel"/>
    <w:tmpl w:val="1076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F4131"/>
    <w:multiLevelType w:val="multilevel"/>
    <w:tmpl w:val="9230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719E0"/>
    <w:multiLevelType w:val="multilevel"/>
    <w:tmpl w:val="BA8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0040A"/>
    <w:multiLevelType w:val="multilevel"/>
    <w:tmpl w:val="5AD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346"/>
    <w:rsid w:val="00757E31"/>
    <w:rsid w:val="0090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E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0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07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</cp:revision>
  <dcterms:created xsi:type="dcterms:W3CDTF">2012-11-10T22:19:00Z</dcterms:created>
  <dcterms:modified xsi:type="dcterms:W3CDTF">2012-11-10T22:20:00Z</dcterms:modified>
</cp:coreProperties>
</file>